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C89" w:rsidRDefault="00433819" w:rsidP="00346C8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w:t>
      </w:r>
      <w:r w:rsidR="00346C89" w:rsidRPr="00FD2ED5">
        <w:rPr>
          <w:rFonts w:ascii="Arial" w:hAnsi="Arial" w:cs="Arial"/>
          <w:b/>
          <w:bCs/>
          <w:sz w:val="24"/>
          <w:szCs w:val="24"/>
        </w:rPr>
        <w:t>HE BANDING SCHEME</w:t>
      </w:r>
    </w:p>
    <w:p w:rsidR="00346C89" w:rsidRPr="00FD2ED5" w:rsidRDefault="00346C89" w:rsidP="00346C89">
      <w:pPr>
        <w:autoSpaceDE w:val="0"/>
        <w:autoSpaceDN w:val="0"/>
        <w:adjustRightInd w:val="0"/>
        <w:spacing w:after="0" w:line="240" w:lineRule="auto"/>
        <w:rPr>
          <w:rFonts w:ascii="Arial" w:hAnsi="Arial" w:cs="Arial"/>
          <w:b/>
          <w:bCs/>
          <w:sz w:val="24"/>
          <w:szCs w:val="24"/>
        </w:rPr>
      </w:pPr>
    </w:p>
    <w:p w:rsidR="00346C89" w:rsidRPr="00994051" w:rsidRDefault="00346C89" w:rsidP="00346C89">
      <w:pPr>
        <w:shd w:val="clear" w:color="auto" w:fill="D9D9D9" w:themeFill="background1" w:themeFillShade="D9"/>
        <w:autoSpaceDE w:val="0"/>
        <w:autoSpaceDN w:val="0"/>
        <w:adjustRightInd w:val="0"/>
        <w:spacing w:after="0" w:line="240" w:lineRule="auto"/>
        <w:rPr>
          <w:rFonts w:ascii="Arial" w:hAnsi="Arial" w:cs="Arial"/>
          <w:b/>
          <w:bCs/>
          <w:sz w:val="28"/>
          <w:szCs w:val="28"/>
        </w:rPr>
      </w:pPr>
      <w:r w:rsidRPr="00994051">
        <w:rPr>
          <w:rFonts w:ascii="Arial" w:hAnsi="Arial" w:cs="Arial"/>
          <w:b/>
          <w:bCs/>
          <w:sz w:val="28"/>
          <w:szCs w:val="28"/>
        </w:rPr>
        <w:t>1</w:t>
      </w:r>
      <w:r w:rsidRPr="00994051">
        <w:rPr>
          <w:rFonts w:ascii="Arial" w:hAnsi="Arial" w:cs="Arial"/>
          <w:b/>
          <w:bCs/>
          <w:sz w:val="28"/>
          <w:szCs w:val="28"/>
        </w:rPr>
        <w:tab/>
        <w:t>Exceptional Circumstances Band</w:t>
      </w:r>
    </w:p>
    <w:p w:rsidR="00346C89" w:rsidRPr="00FD2ED5" w:rsidRDefault="00346C89" w:rsidP="00346C89">
      <w:pPr>
        <w:autoSpaceDE w:val="0"/>
        <w:autoSpaceDN w:val="0"/>
        <w:adjustRightInd w:val="0"/>
        <w:spacing w:after="0" w:line="240" w:lineRule="auto"/>
        <w:rPr>
          <w:rFonts w:ascii="Arial" w:hAnsi="Arial" w:cs="Arial"/>
          <w:b/>
          <w:bCs/>
          <w:sz w:val="24"/>
          <w:szCs w:val="24"/>
        </w:rPr>
      </w:pPr>
    </w:p>
    <w:p w:rsidR="00346C89" w:rsidRDefault="00346C89" w:rsidP="00346C89">
      <w:pPr>
        <w:pStyle w:val="ListParagraph"/>
        <w:numPr>
          <w:ilvl w:val="1"/>
          <w:numId w:val="1"/>
        </w:numPr>
        <w:autoSpaceDE w:val="0"/>
        <w:autoSpaceDN w:val="0"/>
        <w:adjustRightInd w:val="0"/>
        <w:spacing w:after="0" w:line="240" w:lineRule="auto"/>
        <w:ind w:left="709" w:hanging="709"/>
        <w:rPr>
          <w:rFonts w:ascii="Arial" w:hAnsi="Arial" w:cs="Arial"/>
          <w:sz w:val="24"/>
          <w:szCs w:val="24"/>
        </w:rPr>
      </w:pPr>
      <w:r w:rsidRPr="004B0581">
        <w:rPr>
          <w:rFonts w:ascii="Arial" w:hAnsi="Arial" w:cs="Arial"/>
          <w:sz w:val="24"/>
          <w:szCs w:val="24"/>
        </w:rPr>
        <w:t xml:space="preserve">This band is for applicants where </w:t>
      </w:r>
      <w:r w:rsidRPr="004B0581">
        <w:rPr>
          <w:rFonts w:ascii="Arial" w:hAnsi="Arial" w:cs="Arial"/>
          <w:sz w:val="24"/>
          <w:szCs w:val="24"/>
          <w:u w:val="single"/>
        </w:rPr>
        <w:t>exceptional circumstances</w:t>
      </w:r>
      <w:r w:rsidRPr="004B0581">
        <w:rPr>
          <w:rFonts w:ascii="Arial" w:hAnsi="Arial" w:cs="Arial"/>
          <w:sz w:val="24"/>
          <w:szCs w:val="24"/>
        </w:rPr>
        <w:t xml:space="preserve"> have been</w:t>
      </w:r>
      <w:r w:rsidR="00BB3EC8">
        <w:rPr>
          <w:rFonts w:ascii="Arial" w:hAnsi="Arial" w:cs="Arial"/>
          <w:sz w:val="24"/>
          <w:szCs w:val="24"/>
        </w:rPr>
        <w:t xml:space="preserve"> identified, this would involve serious</w:t>
      </w:r>
      <w:r>
        <w:rPr>
          <w:rFonts w:ascii="Arial" w:hAnsi="Arial" w:cs="Arial"/>
          <w:sz w:val="24"/>
          <w:szCs w:val="24"/>
        </w:rPr>
        <w:t xml:space="preserve"> </w:t>
      </w:r>
      <w:r w:rsidRPr="004B0581">
        <w:rPr>
          <w:rFonts w:ascii="Arial" w:hAnsi="Arial" w:cs="Arial"/>
          <w:sz w:val="24"/>
          <w:szCs w:val="24"/>
        </w:rPr>
        <w:t>life-threatening situations</w:t>
      </w:r>
      <w:r w:rsidR="002F5780">
        <w:rPr>
          <w:rFonts w:ascii="Arial" w:hAnsi="Arial" w:cs="Arial"/>
          <w:sz w:val="24"/>
          <w:szCs w:val="24"/>
        </w:rPr>
        <w:t>;</w:t>
      </w:r>
      <w:r w:rsidRPr="004B0581">
        <w:rPr>
          <w:rFonts w:ascii="Arial" w:hAnsi="Arial" w:cs="Arial"/>
          <w:sz w:val="24"/>
          <w:szCs w:val="24"/>
        </w:rPr>
        <w:t xml:space="preserve"> where there is an over-riding priority on medical or social grounds and in circumstances where it is necessary to enable someone to move to release a very desirable property.</w:t>
      </w:r>
    </w:p>
    <w:p w:rsidR="00607C4F" w:rsidRPr="00607C4F" w:rsidRDefault="00607C4F" w:rsidP="00607C4F">
      <w:pPr>
        <w:autoSpaceDE w:val="0"/>
        <w:autoSpaceDN w:val="0"/>
        <w:adjustRightInd w:val="0"/>
        <w:spacing w:after="0" w:line="240" w:lineRule="auto"/>
        <w:rPr>
          <w:rFonts w:ascii="Arial" w:hAnsi="Arial" w:cs="Arial"/>
          <w:sz w:val="24"/>
          <w:szCs w:val="24"/>
        </w:rPr>
      </w:pPr>
    </w:p>
    <w:p w:rsidR="00346C89" w:rsidRPr="00607C4F" w:rsidRDefault="00346C89" w:rsidP="00607C4F">
      <w:pPr>
        <w:pStyle w:val="ListParagraph"/>
        <w:numPr>
          <w:ilvl w:val="1"/>
          <w:numId w:val="1"/>
        </w:numPr>
        <w:autoSpaceDE w:val="0"/>
        <w:autoSpaceDN w:val="0"/>
        <w:adjustRightInd w:val="0"/>
        <w:spacing w:after="0" w:line="240" w:lineRule="auto"/>
        <w:ind w:left="709" w:hanging="709"/>
        <w:rPr>
          <w:rFonts w:ascii="Arial" w:hAnsi="Arial" w:cs="Arial"/>
          <w:sz w:val="24"/>
          <w:szCs w:val="24"/>
        </w:rPr>
      </w:pPr>
      <w:r w:rsidRPr="00607C4F">
        <w:rPr>
          <w:rFonts w:ascii="Arial" w:hAnsi="Arial" w:cs="Arial"/>
          <w:color w:val="000000"/>
          <w:sz w:val="24"/>
          <w:szCs w:val="24"/>
          <w:lang w:eastAsia="en-GB"/>
        </w:rPr>
        <w:t>Additional priority within this band is given, to members of the armed forces over other households within the same band and assessment date</w:t>
      </w:r>
      <w:r w:rsidRPr="00607C4F">
        <w:rPr>
          <w:rFonts w:ascii="Arial" w:hAnsi="Arial" w:cs="Arial"/>
          <w:sz w:val="24"/>
          <w:szCs w:val="24"/>
        </w:rPr>
        <w:t>.</w:t>
      </w:r>
    </w:p>
    <w:p w:rsidR="00346C89" w:rsidRPr="004B0581" w:rsidRDefault="00346C89" w:rsidP="00346C89">
      <w:pPr>
        <w:pStyle w:val="ListParagraph"/>
        <w:autoSpaceDE w:val="0"/>
        <w:autoSpaceDN w:val="0"/>
        <w:adjustRightInd w:val="0"/>
        <w:spacing w:after="0" w:line="240" w:lineRule="auto"/>
        <w:ind w:left="709"/>
        <w:rPr>
          <w:rFonts w:ascii="Arial" w:hAnsi="Arial" w:cs="Arial"/>
          <w:sz w:val="24"/>
          <w:szCs w:val="24"/>
        </w:rPr>
      </w:pPr>
    </w:p>
    <w:p w:rsidR="00346C89" w:rsidRPr="00CE7F8E" w:rsidRDefault="00346C89" w:rsidP="00346C89">
      <w:pPr>
        <w:pStyle w:val="ListParagraph"/>
        <w:numPr>
          <w:ilvl w:val="1"/>
          <w:numId w:val="1"/>
        </w:numPr>
        <w:autoSpaceDE w:val="0"/>
        <w:autoSpaceDN w:val="0"/>
        <w:adjustRightInd w:val="0"/>
        <w:spacing w:after="0" w:line="240" w:lineRule="auto"/>
        <w:ind w:left="709" w:hanging="709"/>
        <w:rPr>
          <w:rFonts w:ascii="Arial" w:hAnsi="Arial" w:cs="Arial"/>
          <w:b/>
          <w:sz w:val="24"/>
          <w:szCs w:val="24"/>
        </w:rPr>
      </w:pPr>
      <w:r w:rsidRPr="00CE7F8E">
        <w:rPr>
          <w:rFonts w:ascii="Arial" w:hAnsi="Arial" w:cs="Arial"/>
          <w:b/>
          <w:sz w:val="24"/>
          <w:szCs w:val="24"/>
        </w:rPr>
        <w:t>Definitions of Exceptional Circumstances</w:t>
      </w:r>
    </w:p>
    <w:p w:rsidR="00346C89" w:rsidRPr="008B1B1C" w:rsidRDefault="00346C89" w:rsidP="00346C89">
      <w:pPr>
        <w:autoSpaceDE w:val="0"/>
        <w:autoSpaceDN w:val="0"/>
        <w:adjustRightInd w:val="0"/>
        <w:spacing w:after="0" w:line="240" w:lineRule="auto"/>
        <w:rPr>
          <w:rFonts w:ascii="Arial" w:hAnsi="Arial" w:cs="Arial"/>
          <w:sz w:val="24"/>
          <w:szCs w:val="24"/>
          <w:u w:val="single"/>
        </w:rPr>
      </w:pPr>
    </w:p>
    <w:p w:rsidR="00346C89" w:rsidRDefault="00346C89" w:rsidP="00346C89">
      <w:pPr>
        <w:pStyle w:val="ListParagraph"/>
        <w:numPr>
          <w:ilvl w:val="2"/>
          <w:numId w:val="1"/>
        </w:numPr>
        <w:autoSpaceDE w:val="0"/>
        <w:autoSpaceDN w:val="0"/>
        <w:adjustRightInd w:val="0"/>
        <w:spacing w:after="0" w:line="240" w:lineRule="auto"/>
        <w:rPr>
          <w:rFonts w:ascii="Arial" w:hAnsi="Arial" w:cs="Arial"/>
          <w:sz w:val="24"/>
          <w:szCs w:val="24"/>
        </w:rPr>
      </w:pPr>
      <w:r w:rsidRPr="004B0581">
        <w:rPr>
          <w:rFonts w:ascii="Arial" w:hAnsi="Arial" w:cs="Arial"/>
          <w:sz w:val="24"/>
          <w:szCs w:val="24"/>
        </w:rPr>
        <w:t>Applicants awaiting accessible or sheltered housing before they can be discharged from hospital.</w:t>
      </w:r>
    </w:p>
    <w:p w:rsidR="00346C89" w:rsidRPr="004B0581" w:rsidRDefault="00346C89" w:rsidP="00346C89">
      <w:pPr>
        <w:pStyle w:val="ListParagraph"/>
        <w:autoSpaceDE w:val="0"/>
        <w:autoSpaceDN w:val="0"/>
        <w:adjustRightInd w:val="0"/>
        <w:spacing w:after="0" w:line="240" w:lineRule="auto"/>
        <w:rPr>
          <w:rFonts w:ascii="Arial" w:hAnsi="Arial" w:cs="Arial"/>
          <w:sz w:val="24"/>
          <w:szCs w:val="24"/>
        </w:rPr>
      </w:pPr>
    </w:p>
    <w:p w:rsidR="00346C89" w:rsidRDefault="00346C89" w:rsidP="00346C89">
      <w:pPr>
        <w:pStyle w:val="ListParagraph"/>
        <w:numPr>
          <w:ilvl w:val="2"/>
          <w:numId w:val="1"/>
        </w:numPr>
        <w:autoSpaceDE w:val="0"/>
        <w:autoSpaceDN w:val="0"/>
        <w:adjustRightInd w:val="0"/>
        <w:spacing w:after="0" w:line="240" w:lineRule="auto"/>
        <w:rPr>
          <w:rFonts w:ascii="Arial" w:hAnsi="Arial" w:cs="Arial"/>
          <w:sz w:val="24"/>
          <w:szCs w:val="24"/>
        </w:rPr>
      </w:pPr>
      <w:r w:rsidRPr="004B0581">
        <w:rPr>
          <w:rFonts w:ascii="Arial" w:hAnsi="Arial" w:cs="Arial"/>
          <w:sz w:val="24"/>
          <w:szCs w:val="24"/>
        </w:rPr>
        <w:t>Applicants whose household includes someone who has been assessed as having an exceptional need to move into an accessible property.</w:t>
      </w:r>
    </w:p>
    <w:p w:rsidR="00346C89" w:rsidRPr="005372C8" w:rsidRDefault="00346C89" w:rsidP="00346C89">
      <w:pPr>
        <w:autoSpaceDE w:val="0"/>
        <w:autoSpaceDN w:val="0"/>
        <w:adjustRightInd w:val="0"/>
        <w:spacing w:after="0" w:line="240" w:lineRule="auto"/>
        <w:rPr>
          <w:rFonts w:ascii="Arial" w:hAnsi="Arial" w:cs="Arial"/>
          <w:sz w:val="24"/>
          <w:szCs w:val="24"/>
        </w:rPr>
      </w:pPr>
    </w:p>
    <w:p w:rsidR="00346C89" w:rsidRDefault="00346C89" w:rsidP="00346C89">
      <w:pPr>
        <w:pStyle w:val="ListParagraph"/>
        <w:numPr>
          <w:ilvl w:val="2"/>
          <w:numId w:val="1"/>
        </w:numPr>
        <w:autoSpaceDE w:val="0"/>
        <w:autoSpaceDN w:val="0"/>
        <w:adjustRightInd w:val="0"/>
        <w:spacing w:after="0" w:line="240" w:lineRule="auto"/>
        <w:rPr>
          <w:rFonts w:ascii="Arial" w:hAnsi="Arial" w:cs="Arial"/>
          <w:sz w:val="24"/>
          <w:szCs w:val="24"/>
        </w:rPr>
      </w:pPr>
      <w:r w:rsidRPr="004B0581">
        <w:rPr>
          <w:rFonts w:ascii="Arial" w:hAnsi="Arial" w:cs="Arial"/>
          <w:sz w:val="24"/>
          <w:szCs w:val="24"/>
        </w:rPr>
        <w:t>Applicants whose household includes someone with a</w:t>
      </w:r>
      <w:r w:rsidR="00BB3EC8">
        <w:rPr>
          <w:rFonts w:ascii="Arial" w:hAnsi="Arial" w:cs="Arial"/>
          <w:sz w:val="24"/>
          <w:szCs w:val="24"/>
        </w:rPr>
        <w:t xml:space="preserve"> serious</w:t>
      </w:r>
      <w:r w:rsidR="00607C4F">
        <w:rPr>
          <w:rFonts w:ascii="Arial" w:hAnsi="Arial" w:cs="Arial"/>
          <w:sz w:val="24"/>
          <w:szCs w:val="24"/>
        </w:rPr>
        <w:t xml:space="preserve"> </w:t>
      </w:r>
      <w:r w:rsidRPr="004B0581">
        <w:rPr>
          <w:rFonts w:ascii="Arial" w:hAnsi="Arial" w:cs="Arial"/>
          <w:sz w:val="24"/>
          <w:szCs w:val="24"/>
        </w:rPr>
        <w:t>life-threatening medical condition or care need, which is directly linked to unsuitable housing conditions.</w:t>
      </w:r>
    </w:p>
    <w:p w:rsidR="00346C89" w:rsidRPr="005372C8" w:rsidRDefault="00346C89" w:rsidP="00346C89">
      <w:pPr>
        <w:autoSpaceDE w:val="0"/>
        <w:autoSpaceDN w:val="0"/>
        <w:adjustRightInd w:val="0"/>
        <w:spacing w:after="0" w:line="240" w:lineRule="auto"/>
        <w:rPr>
          <w:rFonts w:ascii="Arial" w:hAnsi="Arial" w:cs="Arial"/>
          <w:sz w:val="24"/>
          <w:szCs w:val="24"/>
        </w:rPr>
      </w:pPr>
    </w:p>
    <w:p w:rsidR="00346C89" w:rsidRDefault="00346C89" w:rsidP="00346C89">
      <w:pPr>
        <w:pStyle w:val="ListParagraph"/>
        <w:numPr>
          <w:ilvl w:val="2"/>
          <w:numId w:val="1"/>
        </w:numPr>
        <w:autoSpaceDE w:val="0"/>
        <w:autoSpaceDN w:val="0"/>
        <w:adjustRightInd w:val="0"/>
        <w:spacing w:after="0" w:line="240" w:lineRule="auto"/>
        <w:rPr>
          <w:rFonts w:ascii="Arial" w:hAnsi="Arial" w:cs="Arial"/>
          <w:sz w:val="24"/>
          <w:szCs w:val="24"/>
        </w:rPr>
      </w:pPr>
      <w:r w:rsidRPr="004B0581">
        <w:rPr>
          <w:rFonts w:ascii="Arial" w:hAnsi="Arial" w:cs="Arial"/>
          <w:sz w:val="24"/>
          <w:szCs w:val="24"/>
        </w:rPr>
        <w:t>Social Housing tenants who wish to move from disabled persons or mobility units which they no longer require.</w:t>
      </w:r>
    </w:p>
    <w:p w:rsidR="00346C89" w:rsidRPr="005372C8" w:rsidRDefault="00346C89" w:rsidP="00346C89">
      <w:pPr>
        <w:autoSpaceDE w:val="0"/>
        <w:autoSpaceDN w:val="0"/>
        <w:adjustRightInd w:val="0"/>
        <w:spacing w:after="0" w:line="240" w:lineRule="auto"/>
        <w:rPr>
          <w:rFonts w:ascii="Arial" w:hAnsi="Arial" w:cs="Arial"/>
          <w:sz w:val="24"/>
          <w:szCs w:val="24"/>
        </w:rPr>
      </w:pPr>
    </w:p>
    <w:p w:rsidR="00346C89" w:rsidRPr="004B0581" w:rsidRDefault="00346C89" w:rsidP="00346C89">
      <w:pPr>
        <w:pStyle w:val="ListParagraph"/>
        <w:numPr>
          <w:ilvl w:val="2"/>
          <w:numId w:val="1"/>
        </w:numPr>
        <w:autoSpaceDE w:val="0"/>
        <w:autoSpaceDN w:val="0"/>
        <w:adjustRightInd w:val="0"/>
        <w:spacing w:after="0" w:line="240" w:lineRule="auto"/>
        <w:rPr>
          <w:rFonts w:ascii="Arial" w:hAnsi="Arial" w:cs="Arial"/>
          <w:sz w:val="24"/>
          <w:szCs w:val="24"/>
        </w:rPr>
      </w:pPr>
      <w:r w:rsidRPr="004B0581">
        <w:rPr>
          <w:rFonts w:ascii="Arial" w:hAnsi="Arial" w:cs="Arial"/>
          <w:sz w:val="24"/>
          <w:szCs w:val="24"/>
        </w:rPr>
        <w:t>Any case agreed by the Priority Housing Panel to have an exceptional need to move on welfare or hardship grounds.</w:t>
      </w:r>
    </w:p>
    <w:p w:rsidR="00346C89" w:rsidRPr="00FD2ED5" w:rsidRDefault="00346C89" w:rsidP="00346C89">
      <w:pPr>
        <w:autoSpaceDE w:val="0"/>
        <w:autoSpaceDN w:val="0"/>
        <w:adjustRightInd w:val="0"/>
        <w:spacing w:after="0" w:line="240" w:lineRule="auto"/>
        <w:rPr>
          <w:rFonts w:ascii="Arial" w:hAnsi="Arial" w:cs="Arial"/>
          <w:sz w:val="24"/>
          <w:szCs w:val="24"/>
        </w:rPr>
      </w:pPr>
    </w:p>
    <w:p w:rsidR="00346C89" w:rsidRPr="00A32A1E" w:rsidRDefault="00346C89" w:rsidP="00346C89">
      <w:pPr>
        <w:shd w:val="clear" w:color="auto" w:fill="D9D9D9" w:themeFill="background1" w:themeFillShade="D9"/>
        <w:autoSpaceDE w:val="0"/>
        <w:autoSpaceDN w:val="0"/>
        <w:adjustRightInd w:val="0"/>
        <w:spacing w:after="0" w:line="240" w:lineRule="auto"/>
        <w:rPr>
          <w:rFonts w:ascii="Arial" w:hAnsi="Arial" w:cs="Arial"/>
          <w:b/>
          <w:bCs/>
          <w:sz w:val="28"/>
          <w:szCs w:val="28"/>
        </w:rPr>
      </w:pPr>
      <w:r w:rsidRPr="00A32A1E">
        <w:rPr>
          <w:rFonts w:ascii="Arial" w:hAnsi="Arial" w:cs="Arial"/>
          <w:b/>
          <w:bCs/>
          <w:sz w:val="28"/>
          <w:szCs w:val="28"/>
        </w:rPr>
        <w:t>2</w:t>
      </w:r>
      <w:r w:rsidRPr="00A32A1E">
        <w:rPr>
          <w:rFonts w:ascii="Arial" w:hAnsi="Arial" w:cs="Arial"/>
          <w:b/>
          <w:bCs/>
          <w:sz w:val="28"/>
          <w:szCs w:val="28"/>
        </w:rPr>
        <w:tab/>
        <w:t>High Band</w:t>
      </w:r>
    </w:p>
    <w:p w:rsidR="00346C89" w:rsidRPr="00FD2ED5" w:rsidRDefault="00346C89" w:rsidP="00346C89">
      <w:pPr>
        <w:autoSpaceDE w:val="0"/>
        <w:autoSpaceDN w:val="0"/>
        <w:adjustRightInd w:val="0"/>
        <w:spacing w:after="0" w:line="240" w:lineRule="auto"/>
        <w:rPr>
          <w:rFonts w:ascii="Arial" w:hAnsi="Arial" w:cs="Arial"/>
          <w:b/>
          <w:bCs/>
          <w:sz w:val="24"/>
          <w:szCs w:val="24"/>
        </w:rPr>
      </w:pPr>
    </w:p>
    <w:p w:rsidR="00346C89" w:rsidRDefault="00346C89" w:rsidP="00346C89">
      <w:pPr>
        <w:ind w:left="720" w:hanging="720"/>
        <w:rPr>
          <w:rFonts w:ascii="Arial" w:hAnsi="Arial" w:cs="Arial"/>
          <w:sz w:val="24"/>
          <w:szCs w:val="24"/>
        </w:rPr>
      </w:pPr>
      <w:r>
        <w:rPr>
          <w:rFonts w:ascii="Arial" w:hAnsi="Arial" w:cs="Arial"/>
          <w:sz w:val="24"/>
          <w:szCs w:val="24"/>
        </w:rPr>
        <w:t>2.1</w:t>
      </w:r>
      <w:r>
        <w:rPr>
          <w:rFonts w:ascii="Arial" w:hAnsi="Arial" w:cs="Arial"/>
          <w:sz w:val="24"/>
          <w:szCs w:val="24"/>
        </w:rPr>
        <w:tab/>
      </w:r>
      <w:r w:rsidRPr="00FD2ED5">
        <w:rPr>
          <w:rFonts w:ascii="Arial" w:hAnsi="Arial" w:cs="Arial"/>
          <w:sz w:val="24"/>
          <w:szCs w:val="24"/>
        </w:rPr>
        <w:t>Th</w:t>
      </w:r>
      <w:r>
        <w:rPr>
          <w:rFonts w:ascii="Arial" w:hAnsi="Arial" w:cs="Arial"/>
          <w:sz w:val="24"/>
          <w:szCs w:val="24"/>
        </w:rPr>
        <w:t>e High Band</w:t>
      </w:r>
      <w:r w:rsidRPr="00FD2ED5">
        <w:rPr>
          <w:rFonts w:ascii="Arial" w:hAnsi="Arial" w:cs="Arial"/>
          <w:sz w:val="24"/>
          <w:szCs w:val="24"/>
        </w:rPr>
        <w:t xml:space="preserve"> is for those applicants with </w:t>
      </w:r>
      <w:r w:rsidRPr="00FD2ED5">
        <w:rPr>
          <w:rFonts w:ascii="Arial" w:hAnsi="Arial" w:cs="Arial"/>
          <w:sz w:val="24"/>
          <w:szCs w:val="24"/>
          <w:u w:val="single"/>
        </w:rPr>
        <w:t>an urgent need to move</w:t>
      </w:r>
      <w:r w:rsidRPr="00FD2ED5">
        <w:rPr>
          <w:rFonts w:ascii="Arial" w:hAnsi="Arial" w:cs="Arial"/>
          <w:sz w:val="24"/>
          <w:szCs w:val="24"/>
        </w:rPr>
        <w:t>, and have been assessed as high priority.</w:t>
      </w:r>
    </w:p>
    <w:p w:rsidR="00346C89" w:rsidRPr="001F35C1" w:rsidRDefault="00346C89" w:rsidP="00346C89">
      <w:pPr>
        <w:ind w:left="720" w:hanging="720"/>
        <w:rPr>
          <w:rFonts w:ascii="Arial" w:hAnsi="Arial" w:cs="Arial"/>
          <w:sz w:val="24"/>
          <w:szCs w:val="24"/>
        </w:rPr>
      </w:pPr>
      <w:r>
        <w:rPr>
          <w:rFonts w:ascii="Arial" w:hAnsi="Arial" w:cs="Arial"/>
          <w:sz w:val="24"/>
          <w:szCs w:val="24"/>
        </w:rPr>
        <w:t>2.2</w:t>
      </w:r>
      <w:r>
        <w:rPr>
          <w:rFonts w:ascii="Arial" w:hAnsi="Arial" w:cs="Arial"/>
          <w:sz w:val="24"/>
          <w:szCs w:val="24"/>
        </w:rPr>
        <w:tab/>
      </w:r>
      <w:r w:rsidRPr="00A80FAF">
        <w:rPr>
          <w:rFonts w:ascii="Arial" w:hAnsi="Arial" w:cs="Arial"/>
          <w:color w:val="000000"/>
          <w:sz w:val="24"/>
          <w:szCs w:val="24"/>
          <w:lang w:eastAsia="en-GB"/>
        </w:rPr>
        <w:t xml:space="preserve">Additional priority </w:t>
      </w:r>
      <w:r>
        <w:rPr>
          <w:rFonts w:ascii="Arial" w:hAnsi="Arial" w:cs="Arial"/>
          <w:color w:val="000000"/>
          <w:sz w:val="24"/>
          <w:szCs w:val="24"/>
          <w:lang w:eastAsia="en-GB"/>
        </w:rPr>
        <w:t xml:space="preserve">within this band </w:t>
      </w:r>
      <w:r w:rsidRPr="00A80FAF">
        <w:rPr>
          <w:rFonts w:ascii="Arial" w:hAnsi="Arial" w:cs="Arial"/>
          <w:color w:val="000000"/>
          <w:sz w:val="24"/>
          <w:szCs w:val="24"/>
          <w:lang w:eastAsia="en-GB"/>
        </w:rPr>
        <w:t xml:space="preserve">is given, to members of the armed forces </w:t>
      </w:r>
      <w:r>
        <w:rPr>
          <w:rFonts w:ascii="Arial" w:hAnsi="Arial" w:cs="Arial"/>
          <w:color w:val="000000"/>
          <w:sz w:val="24"/>
          <w:szCs w:val="24"/>
          <w:lang w:eastAsia="en-GB"/>
        </w:rPr>
        <w:t>over other households within the same band and assessment date</w:t>
      </w:r>
      <w:r>
        <w:rPr>
          <w:rFonts w:ascii="Arial" w:hAnsi="Arial" w:cs="Arial"/>
          <w:sz w:val="24"/>
          <w:szCs w:val="24"/>
        </w:rPr>
        <w:t>.</w:t>
      </w:r>
    </w:p>
    <w:p w:rsidR="00346C89" w:rsidRPr="00CE7F8E" w:rsidRDefault="00346C89" w:rsidP="00346C89">
      <w:pPr>
        <w:autoSpaceDE w:val="0"/>
        <w:autoSpaceDN w:val="0"/>
        <w:adjustRightInd w:val="0"/>
        <w:spacing w:after="0" w:line="240" w:lineRule="auto"/>
        <w:rPr>
          <w:rFonts w:ascii="Arial" w:hAnsi="Arial" w:cs="Arial"/>
          <w:b/>
          <w:sz w:val="24"/>
          <w:szCs w:val="24"/>
        </w:rPr>
      </w:pPr>
      <w:r w:rsidRPr="00CE7F8E">
        <w:rPr>
          <w:rFonts w:ascii="Arial" w:hAnsi="Arial" w:cs="Arial"/>
          <w:b/>
          <w:sz w:val="24"/>
          <w:szCs w:val="24"/>
        </w:rPr>
        <w:t>2.</w:t>
      </w:r>
      <w:r>
        <w:rPr>
          <w:rFonts w:ascii="Arial" w:hAnsi="Arial" w:cs="Arial"/>
          <w:b/>
          <w:sz w:val="24"/>
          <w:szCs w:val="24"/>
        </w:rPr>
        <w:t>3</w:t>
      </w:r>
      <w:r w:rsidRPr="00CE7F8E">
        <w:rPr>
          <w:rFonts w:ascii="Arial" w:hAnsi="Arial" w:cs="Arial"/>
          <w:b/>
          <w:sz w:val="24"/>
          <w:szCs w:val="24"/>
        </w:rPr>
        <w:tab/>
        <w:t>Definitions of an urgent need to move</w:t>
      </w:r>
    </w:p>
    <w:p w:rsidR="00346C89" w:rsidRPr="00FD2ED5" w:rsidRDefault="00346C89" w:rsidP="00346C89">
      <w:pPr>
        <w:autoSpaceDE w:val="0"/>
        <w:autoSpaceDN w:val="0"/>
        <w:adjustRightInd w:val="0"/>
        <w:spacing w:after="0" w:line="240" w:lineRule="auto"/>
        <w:rPr>
          <w:rFonts w:ascii="Arial" w:hAnsi="Arial" w:cs="Arial"/>
          <w:sz w:val="24"/>
          <w:szCs w:val="24"/>
        </w:rPr>
      </w:pPr>
    </w:p>
    <w:p w:rsidR="00CF4202" w:rsidRDefault="006B44F1"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2.3</w:t>
      </w:r>
      <w:r w:rsidR="00346C89">
        <w:rPr>
          <w:rFonts w:ascii="Arial" w:hAnsi="Arial" w:cs="Arial"/>
          <w:sz w:val="24"/>
          <w:szCs w:val="24"/>
        </w:rPr>
        <w:t>.1</w:t>
      </w:r>
      <w:r w:rsidR="00346C89">
        <w:rPr>
          <w:rFonts w:ascii="Arial" w:hAnsi="Arial" w:cs="Arial"/>
          <w:sz w:val="24"/>
          <w:szCs w:val="24"/>
        </w:rPr>
        <w:tab/>
      </w:r>
      <w:r w:rsidR="00CF4202">
        <w:rPr>
          <w:rFonts w:ascii="Arial" w:hAnsi="Arial" w:cs="Arial"/>
          <w:sz w:val="24"/>
          <w:szCs w:val="24"/>
        </w:rPr>
        <w:t>Social housing tenants</w:t>
      </w:r>
      <w:r w:rsidR="00346C89" w:rsidRPr="00FD2ED5">
        <w:rPr>
          <w:rFonts w:ascii="Arial" w:hAnsi="Arial" w:cs="Arial"/>
          <w:sz w:val="24"/>
          <w:szCs w:val="24"/>
        </w:rPr>
        <w:t xml:space="preserve"> who need to move because their home is about to be demolished, redeveloped or subject to major works.</w:t>
      </w:r>
    </w:p>
    <w:p w:rsidR="00CF4202" w:rsidRDefault="00CF4202" w:rsidP="00346C89">
      <w:pPr>
        <w:autoSpaceDE w:val="0"/>
        <w:autoSpaceDN w:val="0"/>
        <w:adjustRightInd w:val="0"/>
        <w:spacing w:after="0" w:line="240" w:lineRule="auto"/>
        <w:ind w:left="720" w:hanging="720"/>
        <w:rPr>
          <w:rFonts w:ascii="Arial" w:hAnsi="Arial" w:cs="Arial"/>
          <w:sz w:val="24"/>
          <w:szCs w:val="24"/>
        </w:rPr>
      </w:pPr>
    </w:p>
    <w:p w:rsidR="00346C89" w:rsidRDefault="006B44F1"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2.3</w:t>
      </w:r>
      <w:r w:rsidR="00CF4202">
        <w:rPr>
          <w:rFonts w:ascii="Arial" w:hAnsi="Arial" w:cs="Arial"/>
          <w:sz w:val="24"/>
          <w:szCs w:val="24"/>
        </w:rPr>
        <w:t>.2</w:t>
      </w:r>
      <w:r w:rsidR="00346C89">
        <w:rPr>
          <w:rFonts w:ascii="Arial" w:hAnsi="Arial" w:cs="Arial"/>
          <w:sz w:val="24"/>
          <w:szCs w:val="24"/>
        </w:rPr>
        <w:t xml:space="preserve"> </w:t>
      </w:r>
      <w:r w:rsidR="00CF4202">
        <w:rPr>
          <w:rFonts w:ascii="Arial" w:hAnsi="Arial" w:cs="Arial"/>
          <w:sz w:val="24"/>
          <w:szCs w:val="24"/>
        </w:rPr>
        <w:t xml:space="preserve"> </w:t>
      </w:r>
      <w:r w:rsidR="00CF4202">
        <w:rPr>
          <w:rFonts w:ascii="Arial" w:hAnsi="Arial" w:cs="Arial"/>
          <w:sz w:val="24"/>
          <w:szCs w:val="24"/>
        </w:rPr>
        <w:tab/>
        <w:t xml:space="preserve">Private Sector tenants </w:t>
      </w:r>
      <w:r w:rsidR="00AF0515">
        <w:rPr>
          <w:rFonts w:ascii="Arial" w:hAnsi="Arial" w:cs="Arial"/>
          <w:sz w:val="24"/>
          <w:szCs w:val="24"/>
        </w:rPr>
        <w:t>living in unsatisfactory housing conditions, that the council's private sector housing team has identified as a serious risk to health and enforcement action is unable to resolve.</w:t>
      </w:r>
    </w:p>
    <w:p w:rsidR="00346C89" w:rsidRDefault="00346C89" w:rsidP="00346C89">
      <w:pPr>
        <w:autoSpaceDE w:val="0"/>
        <w:autoSpaceDN w:val="0"/>
        <w:adjustRightInd w:val="0"/>
        <w:spacing w:after="0" w:line="240" w:lineRule="auto"/>
        <w:ind w:left="720" w:hanging="720"/>
        <w:rPr>
          <w:rFonts w:ascii="Arial" w:hAnsi="Arial" w:cs="Arial"/>
          <w:sz w:val="24"/>
          <w:szCs w:val="24"/>
        </w:rPr>
      </w:pPr>
    </w:p>
    <w:p w:rsidR="00346C89" w:rsidRDefault="006B44F1"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lastRenderedPageBreak/>
        <w:t>2.3</w:t>
      </w:r>
      <w:r w:rsidR="00346C89">
        <w:rPr>
          <w:rFonts w:ascii="Arial" w:hAnsi="Arial" w:cs="Arial"/>
          <w:sz w:val="24"/>
          <w:szCs w:val="24"/>
        </w:rPr>
        <w:t>.</w:t>
      </w:r>
      <w:r w:rsidR="002F5780">
        <w:rPr>
          <w:rFonts w:ascii="Arial" w:hAnsi="Arial" w:cs="Arial"/>
          <w:sz w:val="24"/>
          <w:szCs w:val="24"/>
        </w:rPr>
        <w:t>3</w:t>
      </w:r>
      <w:r w:rsidR="00346C89">
        <w:rPr>
          <w:rFonts w:ascii="Arial" w:hAnsi="Arial" w:cs="Arial"/>
          <w:sz w:val="24"/>
          <w:szCs w:val="24"/>
        </w:rPr>
        <w:tab/>
        <w:t>Gosport Borough</w:t>
      </w:r>
      <w:r w:rsidR="00346C89" w:rsidRPr="00FD2ED5">
        <w:rPr>
          <w:rFonts w:ascii="Arial" w:hAnsi="Arial" w:cs="Arial"/>
          <w:sz w:val="24"/>
          <w:szCs w:val="24"/>
        </w:rPr>
        <w:t xml:space="preserve"> Council tenants and</w:t>
      </w:r>
      <w:r w:rsidR="00346C89" w:rsidRPr="00FD2ED5">
        <w:rPr>
          <w:rFonts w:ascii="Arial" w:hAnsi="Arial" w:cs="Arial"/>
          <w:color w:val="FF0000"/>
          <w:sz w:val="24"/>
          <w:szCs w:val="24"/>
        </w:rPr>
        <w:t xml:space="preserve"> </w:t>
      </w:r>
      <w:r w:rsidR="00346C89" w:rsidRPr="00FD2ED5">
        <w:rPr>
          <w:rFonts w:ascii="Arial" w:hAnsi="Arial" w:cs="Arial"/>
          <w:sz w:val="24"/>
          <w:szCs w:val="24"/>
        </w:rPr>
        <w:t>tenants</w:t>
      </w:r>
      <w:r w:rsidR="00346C89">
        <w:rPr>
          <w:rFonts w:ascii="Arial" w:hAnsi="Arial" w:cs="Arial"/>
          <w:sz w:val="24"/>
          <w:szCs w:val="24"/>
        </w:rPr>
        <w:t xml:space="preserve"> of Private Registered Providers</w:t>
      </w:r>
      <w:r w:rsidR="00346C89" w:rsidRPr="00FD2ED5">
        <w:rPr>
          <w:rFonts w:ascii="Arial" w:hAnsi="Arial" w:cs="Arial"/>
          <w:sz w:val="24"/>
          <w:szCs w:val="24"/>
        </w:rPr>
        <w:t xml:space="preserve"> within </w:t>
      </w:r>
      <w:r w:rsidR="002F5780">
        <w:rPr>
          <w:rFonts w:ascii="Arial" w:hAnsi="Arial" w:cs="Arial"/>
          <w:sz w:val="24"/>
          <w:szCs w:val="24"/>
        </w:rPr>
        <w:t>Gosport</w:t>
      </w:r>
      <w:r w:rsidR="00346C89" w:rsidRPr="00FD2ED5">
        <w:rPr>
          <w:rFonts w:ascii="Arial" w:hAnsi="Arial" w:cs="Arial"/>
          <w:sz w:val="24"/>
          <w:szCs w:val="24"/>
        </w:rPr>
        <w:t xml:space="preserve"> for whom </w:t>
      </w:r>
      <w:r w:rsidR="008B663E">
        <w:rPr>
          <w:rFonts w:ascii="Arial" w:hAnsi="Arial" w:cs="Arial"/>
          <w:sz w:val="24"/>
          <w:szCs w:val="24"/>
        </w:rPr>
        <w:t xml:space="preserve">urgent </w:t>
      </w:r>
      <w:r w:rsidR="00346C89" w:rsidRPr="00FD2ED5">
        <w:rPr>
          <w:rFonts w:ascii="Arial" w:hAnsi="Arial" w:cs="Arial"/>
          <w:sz w:val="24"/>
          <w:szCs w:val="24"/>
        </w:rPr>
        <w:t>management</w:t>
      </w:r>
      <w:r w:rsidR="00346C89">
        <w:rPr>
          <w:rFonts w:ascii="Arial" w:hAnsi="Arial" w:cs="Arial"/>
          <w:sz w:val="24"/>
          <w:szCs w:val="24"/>
        </w:rPr>
        <w:t xml:space="preserve"> </w:t>
      </w:r>
      <w:r w:rsidR="00346C89" w:rsidRPr="00FD2ED5">
        <w:rPr>
          <w:rFonts w:ascii="Arial" w:hAnsi="Arial" w:cs="Arial"/>
          <w:sz w:val="24"/>
          <w:szCs w:val="24"/>
        </w:rPr>
        <w:t>transfers</w:t>
      </w:r>
      <w:r w:rsidR="008B663E">
        <w:rPr>
          <w:rStyle w:val="FootnoteReference"/>
          <w:rFonts w:ascii="Arial" w:hAnsi="Arial" w:cs="Arial"/>
          <w:sz w:val="24"/>
          <w:szCs w:val="24"/>
        </w:rPr>
        <w:footnoteReference w:id="1"/>
      </w:r>
      <w:r w:rsidR="00346C89" w:rsidRPr="00FD2ED5">
        <w:rPr>
          <w:rFonts w:ascii="Arial" w:hAnsi="Arial" w:cs="Arial"/>
          <w:sz w:val="24"/>
          <w:szCs w:val="24"/>
        </w:rPr>
        <w:t xml:space="preserve"> have been approved. Such cases will be reviewed on a regular basis and priority will be time limited and may be restricted to certain property types and floor levels.</w:t>
      </w:r>
    </w:p>
    <w:p w:rsidR="00346C89" w:rsidRDefault="00346C89" w:rsidP="00346C89">
      <w:pPr>
        <w:autoSpaceDE w:val="0"/>
        <w:autoSpaceDN w:val="0"/>
        <w:adjustRightInd w:val="0"/>
        <w:spacing w:after="0" w:line="240" w:lineRule="auto"/>
        <w:ind w:left="720" w:hanging="720"/>
        <w:rPr>
          <w:rFonts w:ascii="Arial" w:hAnsi="Arial" w:cs="Arial"/>
          <w:sz w:val="24"/>
          <w:szCs w:val="24"/>
        </w:rPr>
      </w:pPr>
    </w:p>
    <w:p w:rsidR="00346C89" w:rsidRDefault="006B44F1"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2.3</w:t>
      </w:r>
      <w:r w:rsidR="00346C89">
        <w:rPr>
          <w:rFonts w:ascii="Arial" w:hAnsi="Arial" w:cs="Arial"/>
          <w:sz w:val="24"/>
          <w:szCs w:val="24"/>
        </w:rPr>
        <w:t>.</w:t>
      </w:r>
      <w:r w:rsidR="00596095">
        <w:rPr>
          <w:rFonts w:ascii="Arial" w:hAnsi="Arial" w:cs="Arial"/>
          <w:sz w:val="24"/>
          <w:szCs w:val="24"/>
        </w:rPr>
        <w:t>4</w:t>
      </w:r>
      <w:r w:rsidR="00346C89">
        <w:rPr>
          <w:rFonts w:ascii="Arial" w:hAnsi="Arial" w:cs="Arial"/>
          <w:sz w:val="24"/>
          <w:szCs w:val="24"/>
        </w:rPr>
        <w:tab/>
      </w:r>
      <w:r w:rsidR="00346C89" w:rsidRPr="00305D26">
        <w:rPr>
          <w:rFonts w:ascii="Arial" w:hAnsi="Arial" w:cs="Arial"/>
          <w:sz w:val="24"/>
          <w:szCs w:val="24"/>
        </w:rPr>
        <w:t xml:space="preserve">Vulnerable applicants who are ready to move on to independent living and </w:t>
      </w:r>
      <w:r w:rsidR="009C57C2">
        <w:rPr>
          <w:rFonts w:ascii="Arial" w:hAnsi="Arial" w:cs="Arial"/>
          <w:sz w:val="24"/>
          <w:szCs w:val="24"/>
        </w:rPr>
        <w:t>have been nominated by their supported housing provider.</w:t>
      </w:r>
      <w:r w:rsidR="00346C89">
        <w:rPr>
          <w:rFonts w:ascii="Arial" w:hAnsi="Arial" w:cs="Arial"/>
          <w:sz w:val="24"/>
          <w:szCs w:val="24"/>
        </w:rPr>
        <w:t xml:space="preserve"> This is s</w:t>
      </w:r>
      <w:r w:rsidR="00346C89" w:rsidRPr="00305D26">
        <w:rPr>
          <w:rFonts w:ascii="Arial" w:hAnsi="Arial" w:cs="Arial"/>
          <w:sz w:val="24"/>
          <w:szCs w:val="24"/>
        </w:rPr>
        <w:t>ubject to an agreed quota per year.</w:t>
      </w:r>
    </w:p>
    <w:p w:rsidR="00346C89" w:rsidRDefault="00346C89" w:rsidP="00346C89">
      <w:pPr>
        <w:autoSpaceDE w:val="0"/>
        <w:autoSpaceDN w:val="0"/>
        <w:adjustRightInd w:val="0"/>
        <w:spacing w:after="0" w:line="240" w:lineRule="auto"/>
        <w:ind w:left="720" w:hanging="720"/>
        <w:rPr>
          <w:rFonts w:ascii="Arial" w:hAnsi="Arial" w:cs="Arial"/>
          <w:sz w:val="24"/>
          <w:szCs w:val="24"/>
        </w:rPr>
      </w:pPr>
    </w:p>
    <w:p w:rsidR="00346C89" w:rsidRDefault="006B44F1"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2.3</w:t>
      </w:r>
      <w:r w:rsidR="00346C89">
        <w:rPr>
          <w:rFonts w:ascii="Arial" w:hAnsi="Arial" w:cs="Arial"/>
          <w:sz w:val="24"/>
          <w:szCs w:val="24"/>
        </w:rPr>
        <w:t>.</w:t>
      </w:r>
      <w:r w:rsidR="00596095">
        <w:rPr>
          <w:rFonts w:ascii="Arial" w:hAnsi="Arial" w:cs="Arial"/>
          <w:sz w:val="24"/>
          <w:szCs w:val="24"/>
        </w:rPr>
        <w:t>5</w:t>
      </w:r>
      <w:r w:rsidR="00346C89">
        <w:rPr>
          <w:rFonts w:ascii="Arial" w:hAnsi="Arial" w:cs="Arial"/>
          <w:sz w:val="24"/>
          <w:szCs w:val="24"/>
        </w:rPr>
        <w:tab/>
      </w:r>
      <w:r w:rsidR="00346C89" w:rsidRPr="00FD2ED5">
        <w:rPr>
          <w:rFonts w:ascii="Arial" w:hAnsi="Arial" w:cs="Arial"/>
          <w:sz w:val="24"/>
          <w:szCs w:val="24"/>
        </w:rPr>
        <w:t>Applican</w:t>
      </w:r>
      <w:r w:rsidR="00346C89">
        <w:rPr>
          <w:rFonts w:ascii="Arial" w:hAnsi="Arial" w:cs="Arial"/>
          <w:sz w:val="24"/>
          <w:szCs w:val="24"/>
        </w:rPr>
        <w:t xml:space="preserve">ts who have been assessed </w:t>
      </w:r>
      <w:r w:rsidR="00346C89" w:rsidRPr="00FD2ED5">
        <w:rPr>
          <w:rFonts w:ascii="Arial" w:hAnsi="Arial" w:cs="Arial"/>
          <w:sz w:val="24"/>
          <w:szCs w:val="24"/>
        </w:rPr>
        <w:t>as having an urgent need to move to an accessible property.</w:t>
      </w:r>
    </w:p>
    <w:p w:rsidR="00346C89" w:rsidRDefault="00346C89" w:rsidP="00346C89">
      <w:pPr>
        <w:autoSpaceDE w:val="0"/>
        <w:autoSpaceDN w:val="0"/>
        <w:adjustRightInd w:val="0"/>
        <w:spacing w:after="0" w:line="240" w:lineRule="auto"/>
        <w:ind w:left="720" w:hanging="720"/>
        <w:rPr>
          <w:rFonts w:ascii="Arial" w:hAnsi="Arial" w:cs="Arial"/>
          <w:sz w:val="24"/>
          <w:szCs w:val="24"/>
        </w:rPr>
      </w:pPr>
    </w:p>
    <w:p w:rsidR="00346C89" w:rsidRDefault="006B44F1"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2.3</w:t>
      </w:r>
      <w:r w:rsidR="00346C89">
        <w:rPr>
          <w:rFonts w:ascii="Arial" w:hAnsi="Arial" w:cs="Arial"/>
          <w:sz w:val="24"/>
          <w:szCs w:val="24"/>
        </w:rPr>
        <w:t>.5</w:t>
      </w:r>
      <w:r w:rsidR="00346C89">
        <w:rPr>
          <w:rFonts w:ascii="Arial" w:hAnsi="Arial" w:cs="Arial"/>
          <w:sz w:val="24"/>
          <w:szCs w:val="24"/>
        </w:rPr>
        <w:tab/>
      </w:r>
      <w:r w:rsidR="00346C89" w:rsidRPr="008B1B1C">
        <w:rPr>
          <w:rFonts w:ascii="Arial" w:hAnsi="Arial" w:cs="Arial"/>
          <w:sz w:val="24"/>
          <w:szCs w:val="24"/>
        </w:rPr>
        <w:t>Social Housing tenants who are under occupying a property and wish to move to a smaller property.</w:t>
      </w:r>
    </w:p>
    <w:p w:rsidR="00346C89" w:rsidRDefault="00346C89" w:rsidP="00346C89">
      <w:pPr>
        <w:autoSpaceDE w:val="0"/>
        <w:autoSpaceDN w:val="0"/>
        <w:adjustRightInd w:val="0"/>
        <w:spacing w:after="0" w:line="240" w:lineRule="auto"/>
        <w:ind w:left="720" w:hanging="720"/>
        <w:rPr>
          <w:rFonts w:ascii="Arial" w:hAnsi="Arial" w:cs="Arial"/>
          <w:sz w:val="24"/>
          <w:szCs w:val="24"/>
        </w:rPr>
      </w:pPr>
    </w:p>
    <w:p w:rsidR="00346C89" w:rsidRDefault="006B44F1" w:rsidP="00A41AD2">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2.3</w:t>
      </w:r>
      <w:r w:rsidR="00346C89">
        <w:rPr>
          <w:rFonts w:ascii="Arial" w:hAnsi="Arial" w:cs="Arial"/>
          <w:sz w:val="24"/>
          <w:szCs w:val="24"/>
        </w:rPr>
        <w:t>.6</w:t>
      </w:r>
      <w:r w:rsidR="00346C89">
        <w:rPr>
          <w:rFonts w:ascii="Arial" w:hAnsi="Arial" w:cs="Arial"/>
          <w:sz w:val="24"/>
          <w:szCs w:val="24"/>
        </w:rPr>
        <w:tab/>
        <w:t xml:space="preserve">Applicants living in </w:t>
      </w:r>
      <w:r w:rsidR="00C62FA4">
        <w:rPr>
          <w:rFonts w:ascii="Arial" w:hAnsi="Arial" w:cs="Arial"/>
          <w:sz w:val="24"/>
          <w:szCs w:val="24"/>
        </w:rPr>
        <w:t xml:space="preserve">a </w:t>
      </w:r>
      <w:r w:rsidR="00346C89">
        <w:rPr>
          <w:rFonts w:ascii="Arial" w:hAnsi="Arial" w:cs="Arial"/>
          <w:sz w:val="24"/>
          <w:szCs w:val="24"/>
        </w:rPr>
        <w:t>Gosport Borough</w:t>
      </w:r>
      <w:r w:rsidR="00C62FA4">
        <w:rPr>
          <w:rFonts w:ascii="Arial" w:hAnsi="Arial" w:cs="Arial"/>
          <w:sz w:val="24"/>
          <w:szCs w:val="24"/>
        </w:rPr>
        <w:t xml:space="preserve"> Council property or a</w:t>
      </w:r>
      <w:r w:rsidR="00346C89" w:rsidRPr="00FD2ED5">
        <w:rPr>
          <w:rFonts w:ascii="Arial" w:hAnsi="Arial" w:cs="Arial"/>
          <w:sz w:val="24"/>
          <w:szCs w:val="24"/>
        </w:rPr>
        <w:t xml:space="preserve"> </w:t>
      </w:r>
      <w:r w:rsidR="00346C89" w:rsidRPr="008B1B1C">
        <w:rPr>
          <w:rFonts w:ascii="Arial" w:hAnsi="Arial" w:cs="Arial"/>
          <w:sz w:val="24"/>
          <w:szCs w:val="24"/>
        </w:rPr>
        <w:t>Private Registered Provider</w:t>
      </w:r>
      <w:r w:rsidR="00346C89" w:rsidRPr="00FD2ED5">
        <w:rPr>
          <w:rFonts w:ascii="Arial" w:hAnsi="Arial" w:cs="Arial"/>
          <w:sz w:val="24"/>
          <w:szCs w:val="24"/>
        </w:rPr>
        <w:t xml:space="preserve"> propert</w:t>
      </w:r>
      <w:r w:rsidR="00C62FA4">
        <w:rPr>
          <w:rFonts w:ascii="Arial" w:hAnsi="Arial" w:cs="Arial"/>
          <w:sz w:val="24"/>
          <w:szCs w:val="24"/>
        </w:rPr>
        <w:t>y</w:t>
      </w:r>
      <w:r w:rsidR="00346C89" w:rsidRPr="00FD2ED5">
        <w:rPr>
          <w:rFonts w:ascii="Arial" w:hAnsi="Arial" w:cs="Arial"/>
          <w:sz w:val="24"/>
          <w:szCs w:val="24"/>
        </w:rPr>
        <w:t xml:space="preserve"> in </w:t>
      </w:r>
      <w:r w:rsidR="00346C89">
        <w:rPr>
          <w:rFonts w:ascii="Arial" w:hAnsi="Arial" w:cs="Arial"/>
          <w:sz w:val="24"/>
          <w:szCs w:val="24"/>
        </w:rPr>
        <w:t>Gosport</w:t>
      </w:r>
      <w:r w:rsidR="00346C89" w:rsidRPr="00FD2ED5">
        <w:rPr>
          <w:rFonts w:ascii="Arial" w:hAnsi="Arial" w:cs="Arial"/>
          <w:sz w:val="24"/>
          <w:szCs w:val="24"/>
        </w:rPr>
        <w:t xml:space="preserve"> who are entitled to succeed to a tenancy </w:t>
      </w:r>
      <w:r w:rsidR="00A41AD2">
        <w:rPr>
          <w:rFonts w:ascii="Arial" w:hAnsi="Arial" w:cs="Arial"/>
          <w:sz w:val="24"/>
          <w:szCs w:val="24"/>
        </w:rPr>
        <w:t xml:space="preserve">but cannot remain in their current home as the </w:t>
      </w:r>
      <w:r w:rsidR="009C57C2">
        <w:rPr>
          <w:rFonts w:ascii="Arial" w:hAnsi="Arial" w:cs="Arial"/>
          <w:sz w:val="24"/>
          <w:szCs w:val="24"/>
        </w:rPr>
        <w:t xml:space="preserve">property is </w:t>
      </w:r>
      <w:r w:rsidR="00C62FA4">
        <w:rPr>
          <w:rFonts w:ascii="Arial" w:hAnsi="Arial" w:cs="Arial"/>
          <w:sz w:val="24"/>
          <w:szCs w:val="24"/>
        </w:rPr>
        <w:t>under occupied</w:t>
      </w:r>
      <w:r w:rsidR="009C57C2">
        <w:rPr>
          <w:rFonts w:ascii="Arial" w:hAnsi="Arial" w:cs="Arial"/>
          <w:sz w:val="24"/>
          <w:szCs w:val="24"/>
        </w:rPr>
        <w:t>.</w:t>
      </w:r>
    </w:p>
    <w:p w:rsidR="00346C89" w:rsidRDefault="00346C89" w:rsidP="00346C89">
      <w:pPr>
        <w:autoSpaceDE w:val="0"/>
        <w:autoSpaceDN w:val="0"/>
        <w:adjustRightInd w:val="0"/>
        <w:spacing w:after="0" w:line="240" w:lineRule="auto"/>
        <w:ind w:left="720" w:hanging="720"/>
        <w:rPr>
          <w:rFonts w:ascii="Arial" w:hAnsi="Arial" w:cs="Arial"/>
          <w:sz w:val="24"/>
          <w:szCs w:val="24"/>
        </w:rPr>
      </w:pPr>
    </w:p>
    <w:p w:rsidR="00346C89" w:rsidRDefault="006B44F1"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2.3.7</w:t>
      </w:r>
      <w:r w:rsidR="00346C89">
        <w:rPr>
          <w:rFonts w:ascii="Arial" w:hAnsi="Arial" w:cs="Arial"/>
          <w:sz w:val="24"/>
          <w:szCs w:val="24"/>
        </w:rPr>
        <w:tab/>
      </w:r>
      <w:r w:rsidR="00346C89" w:rsidRPr="00FD2ED5">
        <w:rPr>
          <w:rFonts w:ascii="Arial" w:hAnsi="Arial" w:cs="Arial"/>
          <w:sz w:val="24"/>
          <w:szCs w:val="24"/>
        </w:rPr>
        <w:t>A</w:t>
      </w:r>
      <w:r w:rsidR="00957B03">
        <w:rPr>
          <w:rFonts w:ascii="Arial" w:hAnsi="Arial" w:cs="Arial"/>
          <w:sz w:val="24"/>
          <w:szCs w:val="24"/>
        </w:rPr>
        <w:t>pplicants nominated by children's services</w:t>
      </w:r>
      <w:r w:rsidR="00957B03">
        <w:rPr>
          <w:rStyle w:val="FootnoteReference"/>
          <w:rFonts w:ascii="Arial" w:hAnsi="Arial" w:cs="Arial"/>
          <w:sz w:val="24"/>
          <w:szCs w:val="24"/>
        </w:rPr>
        <w:footnoteReference w:id="2"/>
      </w:r>
      <w:r w:rsidR="00957B03">
        <w:rPr>
          <w:rFonts w:ascii="Arial" w:hAnsi="Arial" w:cs="Arial"/>
          <w:sz w:val="24"/>
          <w:szCs w:val="24"/>
        </w:rPr>
        <w:t xml:space="preserve"> </w:t>
      </w:r>
      <w:r w:rsidR="00346C89" w:rsidRPr="00FD2ED5">
        <w:rPr>
          <w:rFonts w:ascii="Arial" w:hAnsi="Arial" w:cs="Arial"/>
          <w:sz w:val="24"/>
          <w:szCs w:val="24"/>
        </w:rPr>
        <w:t xml:space="preserve">who wish to foster or adopt children and whose current accommodation is not large enough. </w:t>
      </w:r>
      <w:r w:rsidR="00346C89" w:rsidRPr="008B1B1C">
        <w:rPr>
          <w:rFonts w:ascii="Arial" w:hAnsi="Arial" w:cs="Arial"/>
          <w:sz w:val="24"/>
          <w:szCs w:val="24"/>
        </w:rPr>
        <w:t>Subject to an agreed quota per year</w:t>
      </w:r>
    </w:p>
    <w:p w:rsidR="00346C89" w:rsidRDefault="00346C89" w:rsidP="00346C89">
      <w:pPr>
        <w:autoSpaceDE w:val="0"/>
        <w:autoSpaceDN w:val="0"/>
        <w:adjustRightInd w:val="0"/>
        <w:spacing w:after="0" w:line="240" w:lineRule="auto"/>
        <w:ind w:left="720" w:hanging="720"/>
        <w:rPr>
          <w:rFonts w:ascii="Arial" w:hAnsi="Arial" w:cs="Arial"/>
          <w:sz w:val="24"/>
          <w:szCs w:val="24"/>
        </w:rPr>
      </w:pPr>
    </w:p>
    <w:p w:rsidR="00346C89" w:rsidRDefault="00346C89"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w:t>
      </w:r>
      <w:r w:rsidR="006B44F1">
        <w:rPr>
          <w:rFonts w:ascii="Arial" w:hAnsi="Arial" w:cs="Arial"/>
          <w:sz w:val="24"/>
          <w:szCs w:val="24"/>
        </w:rPr>
        <w:t>3.8</w:t>
      </w:r>
      <w:r>
        <w:rPr>
          <w:rFonts w:ascii="Arial" w:hAnsi="Arial" w:cs="Arial"/>
          <w:sz w:val="24"/>
          <w:szCs w:val="24"/>
        </w:rPr>
        <w:tab/>
      </w:r>
      <w:r w:rsidRPr="00FD2ED5">
        <w:rPr>
          <w:rFonts w:ascii="Arial" w:hAnsi="Arial" w:cs="Arial"/>
          <w:sz w:val="24"/>
          <w:szCs w:val="24"/>
        </w:rPr>
        <w:t xml:space="preserve">Applicants </w:t>
      </w:r>
      <w:r w:rsidR="00F415FD">
        <w:rPr>
          <w:rFonts w:ascii="Arial" w:hAnsi="Arial" w:cs="Arial"/>
          <w:sz w:val="24"/>
          <w:szCs w:val="24"/>
        </w:rPr>
        <w:t>that are care leavers</w:t>
      </w:r>
      <w:r w:rsidR="00F415FD">
        <w:rPr>
          <w:rStyle w:val="FootnoteReference"/>
          <w:rFonts w:ascii="Arial" w:hAnsi="Arial" w:cs="Arial"/>
          <w:sz w:val="24"/>
          <w:szCs w:val="24"/>
        </w:rPr>
        <w:footnoteReference w:id="3"/>
      </w:r>
      <w:r w:rsidR="00F415FD">
        <w:rPr>
          <w:rFonts w:ascii="Arial" w:hAnsi="Arial" w:cs="Arial"/>
          <w:sz w:val="24"/>
          <w:szCs w:val="24"/>
        </w:rPr>
        <w:t xml:space="preserve"> </w:t>
      </w:r>
      <w:r w:rsidRPr="00FD2ED5">
        <w:rPr>
          <w:rFonts w:ascii="Arial" w:hAnsi="Arial" w:cs="Arial"/>
          <w:sz w:val="24"/>
          <w:szCs w:val="24"/>
        </w:rPr>
        <w:t xml:space="preserve">who </w:t>
      </w:r>
      <w:r w:rsidR="00F415FD">
        <w:rPr>
          <w:rFonts w:ascii="Arial" w:hAnsi="Arial" w:cs="Arial"/>
          <w:sz w:val="24"/>
          <w:szCs w:val="24"/>
        </w:rPr>
        <w:t>have been assessed as ready to live independently and have the ability to manage a tenancy</w:t>
      </w:r>
      <w:r w:rsidR="00957B03">
        <w:rPr>
          <w:rFonts w:ascii="Arial" w:hAnsi="Arial" w:cs="Arial"/>
          <w:sz w:val="24"/>
          <w:szCs w:val="24"/>
        </w:rPr>
        <w:t>.</w:t>
      </w:r>
    </w:p>
    <w:p w:rsidR="00957B03" w:rsidRDefault="00957B03" w:rsidP="00346C89">
      <w:pPr>
        <w:autoSpaceDE w:val="0"/>
        <w:autoSpaceDN w:val="0"/>
        <w:adjustRightInd w:val="0"/>
        <w:spacing w:after="0" w:line="240" w:lineRule="auto"/>
        <w:ind w:left="720" w:hanging="720"/>
        <w:rPr>
          <w:rFonts w:ascii="Arial" w:hAnsi="Arial" w:cs="Arial"/>
          <w:sz w:val="24"/>
          <w:szCs w:val="24"/>
        </w:rPr>
      </w:pPr>
    </w:p>
    <w:p w:rsidR="00346C89" w:rsidRDefault="00346C89"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w:t>
      </w:r>
      <w:r w:rsidR="006B44F1">
        <w:rPr>
          <w:rFonts w:ascii="Arial" w:hAnsi="Arial" w:cs="Arial"/>
          <w:sz w:val="24"/>
          <w:szCs w:val="24"/>
        </w:rPr>
        <w:t>3.9</w:t>
      </w:r>
      <w:r>
        <w:rPr>
          <w:rFonts w:ascii="Arial" w:hAnsi="Arial" w:cs="Arial"/>
          <w:sz w:val="24"/>
          <w:szCs w:val="24"/>
        </w:rPr>
        <w:tab/>
      </w:r>
      <w:r w:rsidRPr="00FD2ED5">
        <w:rPr>
          <w:rFonts w:ascii="Arial" w:hAnsi="Arial" w:cs="Arial"/>
          <w:sz w:val="24"/>
          <w:szCs w:val="24"/>
        </w:rPr>
        <w:t>Applicants living in seriously overcrowded accommodation where they lack three or more bedrooms</w:t>
      </w:r>
      <w:r>
        <w:rPr>
          <w:rFonts w:ascii="Arial" w:hAnsi="Arial" w:cs="Arial"/>
          <w:sz w:val="24"/>
          <w:szCs w:val="24"/>
        </w:rPr>
        <w:t>.</w:t>
      </w:r>
      <w:r w:rsidRPr="00FD2ED5">
        <w:rPr>
          <w:rFonts w:ascii="Arial" w:hAnsi="Arial" w:cs="Arial"/>
          <w:sz w:val="24"/>
          <w:szCs w:val="24"/>
        </w:rPr>
        <w:t xml:space="preserve"> </w:t>
      </w:r>
    </w:p>
    <w:p w:rsidR="00346C89" w:rsidRDefault="00346C89" w:rsidP="00346C89">
      <w:pPr>
        <w:autoSpaceDE w:val="0"/>
        <w:autoSpaceDN w:val="0"/>
        <w:adjustRightInd w:val="0"/>
        <w:spacing w:after="0" w:line="240" w:lineRule="auto"/>
        <w:ind w:left="720" w:hanging="720"/>
        <w:rPr>
          <w:rFonts w:ascii="Arial" w:hAnsi="Arial" w:cs="Arial"/>
          <w:sz w:val="24"/>
          <w:szCs w:val="24"/>
        </w:rPr>
      </w:pPr>
    </w:p>
    <w:p w:rsidR="00346C89" w:rsidRDefault="00346C89"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w:t>
      </w:r>
      <w:r w:rsidR="006B44F1">
        <w:rPr>
          <w:rFonts w:ascii="Arial" w:hAnsi="Arial" w:cs="Arial"/>
          <w:sz w:val="24"/>
          <w:szCs w:val="24"/>
        </w:rPr>
        <w:t>3.10</w:t>
      </w:r>
      <w:r>
        <w:rPr>
          <w:rFonts w:ascii="Arial" w:hAnsi="Arial" w:cs="Arial"/>
          <w:sz w:val="24"/>
          <w:szCs w:val="24"/>
        </w:rPr>
        <w:tab/>
      </w:r>
      <w:r w:rsidRPr="00FD2ED5">
        <w:rPr>
          <w:rFonts w:ascii="Arial" w:hAnsi="Arial" w:cs="Arial"/>
          <w:sz w:val="24"/>
          <w:szCs w:val="24"/>
        </w:rPr>
        <w:t>Applicants</w:t>
      </w:r>
      <w:r>
        <w:rPr>
          <w:rFonts w:ascii="Arial" w:hAnsi="Arial" w:cs="Arial"/>
          <w:sz w:val="24"/>
          <w:szCs w:val="24"/>
        </w:rPr>
        <w:t>,</w:t>
      </w:r>
      <w:r w:rsidRPr="00FD2ED5">
        <w:rPr>
          <w:rFonts w:ascii="Arial" w:hAnsi="Arial" w:cs="Arial"/>
          <w:sz w:val="24"/>
          <w:szCs w:val="24"/>
        </w:rPr>
        <w:t xml:space="preserve"> whose household includes someone with a medical condition or a care need, which is directly linked to unsuitable housing conditions, and has been assessed as a high priority.</w:t>
      </w:r>
    </w:p>
    <w:p w:rsidR="00346C89" w:rsidRDefault="00346C89" w:rsidP="00346C89">
      <w:pPr>
        <w:autoSpaceDE w:val="0"/>
        <w:autoSpaceDN w:val="0"/>
        <w:adjustRightInd w:val="0"/>
        <w:spacing w:after="0" w:line="240" w:lineRule="auto"/>
        <w:ind w:left="720" w:hanging="720"/>
        <w:rPr>
          <w:rFonts w:ascii="Arial" w:hAnsi="Arial" w:cs="Arial"/>
          <w:sz w:val="24"/>
          <w:szCs w:val="24"/>
        </w:rPr>
      </w:pPr>
    </w:p>
    <w:p w:rsidR="00346C89" w:rsidRDefault="006B44F1" w:rsidP="00346C89">
      <w:pPr>
        <w:autoSpaceDE w:val="0"/>
        <w:autoSpaceDN w:val="0"/>
        <w:ind w:left="720" w:hanging="720"/>
        <w:rPr>
          <w:rFonts w:ascii="Arial" w:hAnsi="Arial" w:cs="Arial"/>
          <w:sz w:val="24"/>
          <w:szCs w:val="24"/>
        </w:rPr>
      </w:pPr>
      <w:r>
        <w:rPr>
          <w:rFonts w:ascii="Arial" w:hAnsi="Arial" w:cs="Arial"/>
          <w:iCs/>
          <w:sz w:val="24"/>
          <w:szCs w:val="24"/>
        </w:rPr>
        <w:t>2.3.11</w:t>
      </w:r>
      <w:r w:rsidR="00346C89" w:rsidRPr="003E65AA">
        <w:rPr>
          <w:rFonts w:ascii="Arial" w:hAnsi="Arial" w:cs="Arial"/>
          <w:iCs/>
          <w:sz w:val="24"/>
          <w:szCs w:val="24"/>
        </w:rPr>
        <w:t xml:space="preserve"> </w:t>
      </w:r>
      <w:r w:rsidR="001D00C3">
        <w:rPr>
          <w:rFonts w:ascii="Arial" w:hAnsi="Arial" w:cs="Arial"/>
          <w:sz w:val="24"/>
          <w:szCs w:val="24"/>
        </w:rPr>
        <w:t>Social housing tenants</w:t>
      </w:r>
      <w:r w:rsidR="00346C89">
        <w:rPr>
          <w:rFonts w:ascii="Arial" w:hAnsi="Arial" w:cs="Arial"/>
          <w:sz w:val="24"/>
          <w:szCs w:val="24"/>
        </w:rPr>
        <w:t xml:space="preserve"> either living within or outside the Gosport Borough Council local authority boundary, that need to move to be nearer their work, or to take up an offer of work, and where failure to move would cause hardship, and there are no suitable exchanges available.</w:t>
      </w:r>
    </w:p>
    <w:p w:rsidR="0012146F" w:rsidRDefault="0012146F" w:rsidP="0012146F">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w:t>
      </w:r>
      <w:r w:rsidR="006B44F1">
        <w:rPr>
          <w:rFonts w:ascii="Arial" w:hAnsi="Arial" w:cs="Arial"/>
          <w:sz w:val="24"/>
          <w:szCs w:val="24"/>
        </w:rPr>
        <w:t>3.12</w:t>
      </w:r>
      <w:r>
        <w:rPr>
          <w:rFonts w:ascii="Arial" w:hAnsi="Arial" w:cs="Arial"/>
          <w:sz w:val="24"/>
          <w:szCs w:val="24"/>
        </w:rPr>
        <w:tab/>
        <w:t xml:space="preserve">Applicants where a main housing duty is owed under the homelessness legislation and no other housing option </w:t>
      </w:r>
      <w:r w:rsidR="008F301B">
        <w:rPr>
          <w:rFonts w:ascii="Arial" w:hAnsi="Arial" w:cs="Arial"/>
          <w:sz w:val="24"/>
          <w:szCs w:val="24"/>
        </w:rPr>
        <w:t xml:space="preserve">is </w:t>
      </w:r>
      <w:r>
        <w:rPr>
          <w:rFonts w:ascii="Arial" w:hAnsi="Arial" w:cs="Arial"/>
          <w:sz w:val="24"/>
          <w:szCs w:val="24"/>
        </w:rPr>
        <w:t>available.</w:t>
      </w:r>
    </w:p>
    <w:p w:rsidR="008F301B" w:rsidRDefault="008F301B" w:rsidP="0012146F">
      <w:pPr>
        <w:autoSpaceDE w:val="0"/>
        <w:autoSpaceDN w:val="0"/>
        <w:adjustRightInd w:val="0"/>
        <w:spacing w:after="0" w:line="240" w:lineRule="auto"/>
        <w:ind w:left="720" w:hanging="720"/>
        <w:rPr>
          <w:rFonts w:ascii="Arial" w:hAnsi="Arial" w:cs="Arial"/>
          <w:sz w:val="24"/>
          <w:szCs w:val="24"/>
        </w:rPr>
      </w:pPr>
    </w:p>
    <w:p w:rsidR="00346C89" w:rsidRDefault="008F301B" w:rsidP="0043381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w:t>
      </w:r>
      <w:r w:rsidR="006B44F1">
        <w:rPr>
          <w:rFonts w:ascii="Arial" w:hAnsi="Arial" w:cs="Arial"/>
          <w:sz w:val="24"/>
          <w:szCs w:val="24"/>
        </w:rPr>
        <w:t>3.</w:t>
      </w:r>
      <w:r w:rsidR="006B44F1" w:rsidRPr="00D13D67">
        <w:rPr>
          <w:rFonts w:ascii="Arial" w:hAnsi="Arial" w:cs="Arial"/>
          <w:sz w:val="24"/>
          <w:szCs w:val="24"/>
        </w:rPr>
        <w:t>13</w:t>
      </w:r>
      <w:r w:rsidRPr="00D13D67">
        <w:rPr>
          <w:rFonts w:ascii="Arial" w:hAnsi="Arial" w:cs="Arial"/>
          <w:sz w:val="24"/>
          <w:szCs w:val="24"/>
        </w:rPr>
        <w:t xml:space="preserve"> Households with dependent children</w:t>
      </w:r>
      <w:r w:rsidR="00B17B2E" w:rsidRPr="00D13D67">
        <w:rPr>
          <w:rFonts w:ascii="Arial" w:hAnsi="Arial" w:cs="Arial"/>
          <w:sz w:val="24"/>
          <w:szCs w:val="24"/>
        </w:rPr>
        <w:t>,</w:t>
      </w:r>
      <w:r w:rsidRPr="00D13D67">
        <w:rPr>
          <w:rFonts w:ascii="Arial" w:hAnsi="Arial" w:cs="Arial"/>
          <w:sz w:val="24"/>
          <w:szCs w:val="24"/>
        </w:rPr>
        <w:t xml:space="preserve"> or vulnerable adults</w:t>
      </w:r>
      <w:r w:rsidR="00B17B2E" w:rsidRPr="00D13D67">
        <w:rPr>
          <w:rFonts w:ascii="Arial" w:hAnsi="Arial" w:cs="Arial"/>
          <w:sz w:val="24"/>
          <w:szCs w:val="24"/>
        </w:rPr>
        <w:t>,</w:t>
      </w:r>
      <w:r w:rsidRPr="00D13D67">
        <w:rPr>
          <w:rFonts w:ascii="Arial" w:hAnsi="Arial" w:cs="Arial"/>
          <w:sz w:val="24"/>
          <w:szCs w:val="24"/>
        </w:rPr>
        <w:t xml:space="preserve"> who are threatened with homelessness </w:t>
      </w:r>
      <w:r w:rsidR="008C19F4" w:rsidRPr="00D13D67">
        <w:rPr>
          <w:rFonts w:ascii="Arial" w:hAnsi="Arial" w:cs="Arial"/>
          <w:sz w:val="24"/>
          <w:szCs w:val="24"/>
        </w:rPr>
        <w:t xml:space="preserve">or are homeless </w:t>
      </w:r>
      <w:r w:rsidRPr="00D13D67">
        <w:rPr>
          <w:rFonts w:ascii="Arial" w:hAnsi="Arial" w:cs="Arial"/>
          <w:sz w:val="24"/>
          <w:szCs w:val="24"/>
        </w:rPr>
        <w:t xml:space="preserve">and the </w:t>
      </w:r>
      <w:r w:rsidR="00800D15" w:rsidRPr="00D13D67">
        <w:rPr>
          <w:rFonts w:ascii="Arial" w:hAnsi="Arial" w:cs="Arial"/>
          <w:sz w:val="24"/>
          <w:szCs w:val="24"/>
        </w:rPr>
        <w:t>homelessness</w:t>
      </w:r>
      <w:r w:rsidRPr="00D13D67">
        <w:rPr>
          <w:rFonts w:ascii="Arial" w:hAnsi="Arial" w:cs="Arial"/>
          <w:sz w:val="24"/>
          <w:szCs w:val="24"/>
        </w:rPr>
        <w:t xml:space="preserve"> cannot be </w:t>
      </w:r>
      <w:r w:rsidR="008C19F4" w:rsidRPr="00D13D67">
        <w:rPr>
          <w:rFonts w:ascii="Arial" w:hAnsi="Arial" w:cs="Arial"/>
          <w:sz w:val="24"/>
          <w:szCs w:val="24"/>
        </w:rPr>
        <w:t xml:space="preserve">prevented or relieved. </w:t>
      </w:r>
      <w:r w:rsidRPr="00D13D67">
        <w:rPr>
          <w:rFonts w:ascii="Arial" w:hAnsi="Arial" w:cs="Arial"/>
          <w:sz w:val="24"/>
          <w:szCs w:val="24"/>
        </w:rPr>
        <w:t xml:space="preserve"> All households must have a </w:t>
      </w:r>
      <w:r w:rsidR="007A16C0" w:rsidRPr="00D13D67">
        <w:rPr>
          <w:rFonts w:ascii="Arial" w:hAnsi="Arial" w:cs="Arial"/>
          <w:sz w:val="24"/>
          <w:szCs w:val="24"/>
        </w:rPr>
        <w:t xml:space="preserve">personal </w:t>
      </w:r>
      <w:r w:rsidRPr="00D13D67">
        <w:rPr>
          <w:rFonts w:ascii="Arial" w:hAnsi="Arial" w:cs="Arial"/>
          <w:sz w:val="24"/>
          <w:szCs w:val="24"/>
        </w:rPr>
        <w:t xml:space="preserve">housing plan in place and </w:t>
      </w:r>
      <w:r w:rsidR="0027443E" w:rsidRPr="00D13D67">
        <w:rPr>
          <w:rFonts w:ascii="Arial" w:hAnsi="Arial" w:cs="Arial"/>
          <w:sz w:val="24"/>
          <w:szCs w:val="24"/>
        </w:rPr>
        <w:t xml:space="preserve">be </w:t>
      </w:r>
      <w:r w:rsidR="00800D15" w:rsidRPr="00D13D67">
        <w:rPr>
          <w:rFonts w:ascii="Arial" w:hAnsi="Arial" w:cs="Arial"/>
          <w:sz w:val="24"/>
          <w:szCs w:val="24"/>
        </w:rPr>
        <w:t xml:space="preserve">actively </w:t>
      </w:r>
      <w:r w:rsidR="00BF3FA3" w:rsidRPr="00D13D67">
        <w:rPr>
          <w:rFonts w:ascii="Arial" w:hAnsi="Arial" w:cs="Arial"/>
          <w:sz w:val="24"/>
          <w:szCs w:val="24"/>
        </w:rPr>
        <w:t>engaging with the plan.</w:t>
      </w:r>
    </w:p>
    <w:p w:rsidR="006B44F1" w:rsidRDefault="006B44F1" w:rsidP="006B44F1">
      <w:pPr>
        <w:autoSpaceDE w:val="0"/>
        <w:autoSpaceDN w:val="0"/>
        <w:adjustRightInd w:val="0"/>
        <w:spacing w:after="0" w:line="240" w:lineRule="auto"/>
        <w:ind w:left="720" w:hanging="720"/>
        <w:rPr>
          <w:rFonts w:ascii="Arial" w:hAnsi="Arial" w:cs="Arial"/>
          <w:sz w:val="24"/>
          <w:szCs w:val="24"/>
        </w:rPr>
      </w:pPr>
      <w:r w:rsidRPr="006B44F1">
        <w:rPr>
          <w:rFonts w:ascii="Arial" w:hAnsi="Arial" w:cs="Arial"/>
          <w:sz w:val="24"/>
          <w:szCs w:val="24"/>
        </w:rPr>
        <w:lastRenderedPageBreak/>
        <w:t>2.3.14</w:t>
      </w:r>
      <w:r w:rsidRPr="006B44F1">
        <w:rPr>
          <w:rFonts w:ascii="Arial" w:hAnsi="Arial" w:cs="Arial"/>
          <w:sz w:val="24"/>
          <w:szCs w:val="24"/>
        </w:rPr>
        <w:tab/>
        <w:t xml:space="preserve">Any case agreed by the Priority Housing Panel to have an </w:t>
      </w:r>
      <w:r>
        <w:rPr>
          <w:rFonts w:ascii="Arial" w:hAnsi="Arial" w:cs="Arial"/>
          <w:sz w:val="24"/>
          <w:szCs w:val="24"/>
        </w:rPr>
        <w:t>urgent</w:t>
      </w:r>
      <w:r w:rsidRPr="006B44F1">
        <w:rPr>
          <w:rFonts w:ascii="Arial" w:hAnsi="Arial" w:cs="Arial"/>
          <w:sz w:val="24"/>
          <w:szCs w:val="24"/>
        </w:rPr>
        <w:t xml:space="preserve"> need to move on welfare or hardship grounds.</w:t>
      </w:r>
    </w:p>
    <w:p w:rsidR="008C19F4" w:rsidRDefault="008C19F4" w:rsidP="006B44F1">
      <w:pPr>
        <w:autoSpaceDE w:val="0"/>
        <w:autoSpaceDN w:val="0"/>
        <w:adjustRightInd w:val="0"/>
        <w:spacing w:after="0" w:line="240" w:lineRule="auto"/>
        <w:ind w:left="720" w:hanging="720"/>
        <w:rPr>
          <w:rFonts w:ascii="Arial" w:hAnsi="Arial" w:cs="Arial"/>
          <w:sz w:val="24"/>
          <w:szCs w:val="24"/>
        </w:rPr>
      </w:pPr>
    </w:p>
    <w:p w:rsidR="008C19F4" w:rsidRPr="006B44F1" w:rsidRDefault="00AD1CE0" w:rsidP="006B44F1">
      <w:pPr>
        <w:autoSpaceDE w:val="0"/>
        <w:autoSpaceDN w:val="0"/>
        <w:adjustRightInd w:val="0"/>
        <w:spacing w:after="0" w:line="240" w:lineRule="auto"/>
        <w:ind w:left="720" w:hanging="720"/>
        <w:rPr>
          <w:rFonts w:ascii="Arial" w:hAnsi="Arial" w:cs="Arial"/>
          <w:sz w:val="24"/>
          <w:szCs w:val="24"/>
        </w:rPr>
      </w:pPr>
      <w:r w:rsidRPr="00D13D67">
        <w:rPr>
          <w:rFonts w:ascii="Arial" w:hAnsi="Arial" w:cs="Arial"/>
          <w:sz w:val="24"/>
          <w:szCs w:val="24"/>
        </w:rPr>
        <w:t>2.3.15 Extra Care applicants</w:t>
      </w:r>
      <w:r w:rsidR="008C19F4" w:rsidRPr="00D13D67">
        <w:rPr>
          <w:rFonts w:ascii="Arial" w:hAnsi="Arial" w:cs="Arial"/>
          <w:sz w:val="24"/>
          <w:szCs w:val="24"/>
        </w:rPr>
        <w:t xml:space="preserve"> with a high eligible care need</w:t>
      </w:r>
    </w:p>
    <w:p w:rsidR="006B44F1" w:rsidRPr="00433819" w:rsidRDefault="006B44F1" w:rsidP="00433819">
      <w:pPr>
        <w:autoSpaceDE w:val="0"/>
        <w:autoSpaceDN w:val="0"/>
        <w:adjustRightInd w:val="0"/>
        <w:spacing w:after="0" w:line="240" w:lineRule="auto"/>
        <w:ind w:left="720" w:hanging="720"/>
        <w:rPr>
          <w:rFonts w:ascii="Arial" w:hAnsi="Arial" w:cs="Arial"/>
          <w:sz w:val="24"/>
          <w:szCs w:val="24"/>
        </w:rPr>
      </w:pPr>
    </w:p>
    <w:p w:rsidR="00346C89" w:rsidRDefault="00346C89" w:rsidP="00346C89">
      <w:pPr>
        <w:autoSpaceDE w:val="0"/>
        <w:autoSpaceDN w:val="0"/>
        <w:adjustRightInd w:val="0"/>
        <w:spacing w:after="0" w:line="240" w:lineRule="auto"/>
        <w:rPr>
          <w:rFonts w:ascii="Arial" w:hAnsi="Arial" w:cs="Arial"/>
          <w:sz w:val="24"/>
          <w:szCs w:val="24"/>
        </w:rPr>
      </w:pPr>
    </w:p>
    <w:p w:rsidR="00346C89" w:rsidRPr="005E385C" w:rsidRDefault="00346C89" w:rsidP="00346C89">
      <w:pPr>
        <w:shd w:val="clear" w:color="auto" w:fill="D9D9D9" w:themeFill="background1" w:themeFillShade="D9"/>
        <w:autoSpaceDE w:val="0"/>
        <w:autoSpaceDN w:val="0"/>
        <w:adjustRightInd w:val="0"/>
        <w:spacing w:after="0" w:line="240" w:lineRule="auto"/>
        <w:rPr>
          <w:rFonts w:ascii="Arial" w:hAnsi="Arial" w:cs="Arial"/>
          <w:b/>
          <w:bCs/>
          <w:sz w:val="28"/>
          <w:szCs w:val="28"/>
        </w:rPr>
      </w:pPr>
      <w:r w:rsidRPr="005E385C">
        <w:rPr>
          <w:rFonts w:ascii="Arial" w:hAnsi="Arial" w:cs="Arial"/>
          <w:b/>
          <w:bCs/>
          <w:sz w:val="28"/>
          <w:szCs w:val="28"/>
        </w:rPr>
        <w:t>3</w:t>
      </w:r>
      <w:r w:rsidRPr="005E385C">
        <w:rPr>
          <w:rFonts w:ascii="Arial" w:hAnsi="Arial" w:cs="Arial"/>
          <w:b/>
          <w:bCs/>
          <w:sz w:val="28"/>
          <w:szCs w:val="28"/>
        </w:rPr>
        <w:tab/>
        <w:t xml:space="preserve">Medium Bands </w:t>
      </w:r>
    </w:p>
    <w:p w:rsidR="00346C89" w:rsidRPr="00FD2ED5" w:rsidRDefault="00346C89" w:rsidP="00346C89">
      <w:pPr>
        <w:autoSpaceDE w:val="0"/>
        <w:autoSpaceDN w:val="0"/>
        <w:adjustRightInd w:val="0"/>
        <w:spacing w:after="0" w:line="240" w:lineRule="auto"/>
        <w:rPr>
          <w:rFonts w:ascii="Arial" w:hAnsi="Arial" w:cs="Arial"/>
          <w:b/>
          <w:bCs/>
          <w:sz w:val="24"/>
          <w:szCs w:val="24"/>
        </w:rPr>
      </w:pPr>
    </w:p>
    <w:p w:rsidR="00346C89" w:rsidRDefault="00346C89"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3.1</w:t>
      </w:r>
      <w:r>
        <w:rPr>
          <w:rFonts w:ascii="Arial" w:hAnsi="Arial" w:cs="Arial"/>
          <w:sz w:val="24"/>
          <w:szCs w:val="24"/>
        </w:rPr>
        <w:tab/>
      </w:r>
      <w:r w:rsidRPr="00FD2ED5">
        <w:rPr>
          <w:rFonts w:ascii="Arial" w:hAnsi="Arial" w:cs="Arial"/>
          <w:sz w:val="24"/>
          <w:szCs w:val="24"/>
        </w:rPr>
        <w:t xml:space="preserve">This </w:t>
      </w:r>
      <w:r>
        <w:rPr>
          <w:rFonts w:ascii="Arial" w:hAnsi="Arial" w:cs="Arial"/>
          <w:sz w:val="24"/>
          <w:szCs w:val="24"/>
        </w:rPr>
        <w:t>Medium Band</w:t>
      </w:r>
      <w:r w:rsidRPr="00FD2ED5">
        <w:rPr>
          <w:rFonts w:ascii="Arial" w:hAnsi="Arial" w:cs="Arial"/>
          <w:sz w:val="24"/>
          <w:szCs w:val="24"/>
        </w:rPr>
        <w:t xml:space="preserve"> is for applicants who have a </w:t>
      </w:r>
      <w:r w:rsidRPr="00FD2ED5">
        <w:rPr>
          <w:rFonts w:ascii="Arial" w:hAnsi="Arial" w:cs="Arial"/>
          <w:sz w:val="24"/>
          <w:szCs w:val="24"/>
          <w:u w:val="single"/>
        </w:rPr>
        <w:t>significant housing need</w:t>
      </w:r>
      <w:r w:rsidRPr="00FD2ED5">
        <w:rPr>
          <w:rFonts w:ascii="Arial" w:hAnsi="Arial" w:cs="Arial"/>
          <w:sz w:val="24"/>
          <w:szCs w:val="24"/>
        </w:rPr>
        <w:t>, and have been assessed as medium priority.</w:t>
      </w:r>
    </w:p>
    <w:p w:rsidR="00346C89" w:rsidRDefault="00346C89" w:rsidP="00346C89">
      <w:pPr>
        <w:autoSpaceDE w:val="0"/>
        <w:autoSpaceDN w:val="0"/>
        <w:adjustRightInd w:val="0"/>
        <w:spacing w:after="0" w:line="240" w:lineRule="auto"/>
        <w:rPr>
          <w:rFonts w:ascii="Arial" w:hAnsi="Arial" w:cs="Arial"/>
          <w:sz w:val="24"/>
          <w:szCs w:val="24"/>
        </w:rPr>
      </w:pPr>
    </w:p>
    <w:p w:rsidR="00346C89" w:rsidRDefault="00346C89"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3.2</w:t>
      </w:r>
      <w:r>
        <w:rPr>
          <w:rFonts w:ascii="Arial" w:hAnsi="Arial" w:cs="Arial"/>
          <w:sz w:val="24"/>
          <w:szCs w:val="24"/>
        </w:rPr>
        <w:tab/>
      </w:r>
      <w:r w:rsidR="0084780F" w:rsidRPr="00607C4F">
        <w:rPr>
          <w:rFonts w:ascii="Arial" w:hAnsi="Arial" w:cs="Arial"/>
          <w:color w:val="000000"/>
          <w:sz w:val="24"/>
          <w:szCs w:val="24"/>
          <w:lang w:eastAsia="en-GB"/>
        </w:rPr>
        <w:t>Additional priority within this band is given, to members of the armed forces over other households within the same band and assessment date</w:t>
      </w:r>
      <w:r w:rsidR="0084780F">
        <w:rPr>
          <w:rFonts w:ascii="Arial" w:hAnsi="Arial" w:cs="Arial"/>
          <w:color w:val="000000"/>
          <w:sz w:val="24"/>
          <w:szCs w:val="24"/>
          <w:lang w:eastAsia="en-GB"/>
        </w:rPr>
        <w:t>.</w:t>
      </w:r>
    </w:p>
    <w:p w:rsidR="00346C89" w:rsidRPr="001F35C1" w:rsidRDefault="00346C89" w:rsidP="00346C89">
      <w:pPr>
        <w:autoSpaceDE w:val="0"/>
        <w:autoSpaceDN w:val="0"/>
        <w:adjustRightInd w:val="0"/>
        <w:spacing w:after="0" w:line="240" w:lineRule="auto"/>
        <w:ind w:left="720" w:hanging="720"/>
        <w:rPr>
          <w:rFonts w:ascii="Arial" w:hAnsi="Arial" w:cs="Arial"/>
          <w:sz w:val="24"/>
          <w:szCs w:val="24"/>
        </w:rPr>
      </w:pPr>
    </w:p>
    <w:p w:rsidR="00346C89" w:rsidRPr="00CE7F8E" w:rsidRDefault="006B44F1" w:rsidP="00346C89">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rPr>
        <w:t>3.3</w:t>
      </w:r>
      <w:r w:rsidR="00346C89" w:rsidRPr="00CE7F8E">
        <w:rPr>
          <w:rFonts w:ascii="Arial" w:hAnsi="Arial" w:cs="Arial"/>
          <w:b/>
          <w:sz w:val="24"/>
          <w:szCs w:val="24"/>
        </w:rPr>
        <w:tab/>
        <w:t>Definitions of a significant housing need.</w:t>
      </w:r>
    </w:p>
    <w:p w:rsidR="00346C89" w:rsidRPr="00DB0CF0" w:rsidRDefault="00346C89" w:rsidP="00346C89">
      <w:pPr>
        <w:autoSpaceDE w:val="0"/>
        <w:autoSpaceDN w:val="0"/>
        <w:adjustRightInd w:val="0"/>
        <w:spacing w:after="0" w:line="240" w:lineRule="auto"/>
        <w:rPr>
          <w:rFonts w:ascii="Arial" w:hAnsi="Arial" w:cs="Arial"/>
          <w:sz w:val="24"/>
          <w:szCs w:val="24"/>
        </w:rPr>
      </w:pPr>
    </w:p>
    <w:p w:rsidR="00346C89" w:rsidRPr="00FD2ED5" w:rsidRDefault="00346C89"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3.</w:t>
      </w:r>
      <w:r w:rsidR="006B44F1">
        <w:rPr>
          <w:rFonts w:ascii="Arial" w:hAnsi="Arial" w:cs="Arial"/>
          <w:sz w:val="24"/>
          <w:szCs w:val="24"/>
        </w:rPr>
        <w:t>3</w:t>
      </w:r>
      <w:r>
        <w:rPr>
          <w:rFonts w:ascii="Arial" w:hAnsi="Arial" w:cs="Arial"/>
          <w:sz w:val="24"/>
          <w:szCs w:val="24"/>
        </w:rPr>
        <w:t>.1</w:t>
      </w:r>
      <w:r>
        <w:rPr>
          <w:rFonts w:ascii="Arial" w:hAnsi="Arial" w:cs="Arial"/>
          <w:sz w:val="24"/>
          <w:szCs w:val="24"/>
        </w:rPr>
        <w:tab/>
      </w:r>
      <w:r w:rsidRPr="00FD2ED5">
        <w:rPr>
          <w:rFonts w:ascii="Arial" w:hAnsi="Arial" w:cs="Arial"/>
          <w:sz w:val="24"/>
          <w:szCs w:val="24"/>
        </w:rPr>
        <w:t>Applicants whose household includes someone who has been assessed as needing to move to an accessible property</w:t>
      </w:r>
      <w:r>
        <w:rPr>
          <w:rFonts w:ascii="Arial" w:hAnsi="Arial" w:cs="Arial"/>
          <w:sz w:val="24"/>
          <w:szCs w:val="24"/>
        </w:rPr>
        <w:t>, and has been assessed as a medium priority.</w:t>
      </w:r>
    </w:p>
    <w:p w:rsidR="00346C89" w:rsidRPr="00FD2ED5" w:rsidRDefault="00346C89" w:rsidP="00346C89">
      <w:pPr>
        <w:autoSpaceDE w:val="0"/>
        <w:autoSpaceDN w:val="0"/>
        <w:adjustRightInd w:val="0"/>
        <w:spacing w:after="0" w:line="240" w:lineRule="auto"/>
        <w:rPr>
          <w:rFonts w:ascii="Arial" w:hAnsi="Arial" w:cs="Arial"/>
          <w:sz w:val="24"/>
          <w:szCs w:val="24"/>
        </w:rPr>
      </w:pPr>
    </w:p>
    <w:p w:rsidR="00346C89" w:rsidRDefault="006B44F1"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3.3</w:t>
      </w:r>
      <w:r w:rsidR="00346C89">
        <w:rPr>
          <w:rFonts w:ascii="Arial" w:hAnsi="Arial" w:cs="Arial"/>
          <w:sz w:val="24"/>
          <w:szCs w:val="24"/>
        </w:rPr>
        <w:t>.2</w:t>
      </w:r>
      <w:r w:rsidR="00346C89">
        <w:rPr>
          <w:rFonts w:ascii="Arial" w:hAnsi="Arial" w:cs="Arial"/>
          <w:sz w:val="24"/>
          <w:szCs w:val="24"/>
        </w:rPr>
        <w:tab/>
      </w:r>
      <w:r w:rsidR="00346C89" w:rsidRPr="00FD2ED5">
        <w:rPr>
          <w:rFonts w:ascii="Arial" w:hAnsi="Arial" w:cs="Arial"/>
          <w:sz w:val="24"/>
          <w:szCs w:val="24"/>
        </w:rPr>
        <w:t>Applicants living in overcrowded accommodation where they lack two bedrooms</w:t>
      </w:r>
      <w:r w:rsidR="00346C89">
        <w:rPr>
          <w:rFonts w:ascii="Arial" w:hAnsi="Arial" w:cs="Arial"/>
          <w:sz w:val="24"/>
          <w:szCs w:val="24"/>
        </w:rPr>
        <w:t>.</w:t>
      </w:r>
    </w:p>
    <w:p w:rsidR="00346C89" w:rsidRDefault="00346C89" w:rsidP="00346C89">
      <w:pPr>
        <w:autoSpaceDE w:val="0"/>
        <w:autoSpaceDN w:val="0"/>
        <w:adjustRightInd w:val="0"/>
        <w:spacing w:after="0" w:line="240" w:lineRule="auto"/>
        <w:ind w:left="720" w:hanging="720"/>
        <w:rPr>
          <w:rFonts w:ascii="Arial" w:hAnsi="Arial" w:cs="Arial"/>
          <w:sz w:val="24"/>
          <w:szCs w:val="24"/>
        </w:rPr>
      </w:pPr>
    </w:p>
    <w:p w:rsidR="008C19F4" w:rsidRDefault="006B44F1"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3.3</w:t>
      </w:r>
      <w:r w:rsidR="00346C89">
        <w:rPr>
          <w:rFonts w:ascii="Arial" w:hAnsi="Arial" w:cs="Arial"/>
          <w:sz w:val="24"/>
          <w:szCs w:val="24"/>
        </w:rPr>
        <w:t>.3</w:t>
      </w:r>
      <w:r w:rsidR="00346C89">
        <w:rPr>
          <w:rFonts w:ascii="Arial" w:hAnsi="Arial" w:cs="Arial"/>
          <w:sz w:val="24"/>
          <w:szCs w:val="24"/>
        </w:rPr>
        <w:tab/>
      </w:r>
      <w:r w:rsidR="00346C89" w:rsidRPr="00FD2ED5">
        <w:rPr>
          <w:rFonts w:ascii="Arial" w:hAnsi="Arial" w:cs="Arial"/>
          <w:sz w:val="24"/>
          <w:szCs w:val="24"/>
        </w:rPr>
        <w:t>Applicants whose household includes someone with a medical condition or a care need, which is directly linked to unsuitable housing conditions, and has been assessed as a medium priority.</w:t>
      </w:r>
    </w:p>
    <w:p w:rsidR="008C19F4" w:rsidRDefault="008C19F4" w:rsidP="00346C89">
      <w:pPr>
        <w:autoSpaceDE w:val="0"/>
        <w:autoSpaceDN w:val="0"/>
        <w:adjustRightInd w:val="0"/>
        <w:spacing w:after="0" w:line="240" w:lineRule="auto"/>
        <w:ind w:left="720" w:hanging="720"/>
        <w:rPr>
          <w:rFonts w:ascii="Arial" w:hAnsi="Arial" w:cs="Arial"/>
          <w:sz w:val="24"/>
          <w:szCs w:val="24"/>
        </w:rPr>
      </w:pPr>
    </w:p>
    <w:p w:rsidR="008C19F4" w:rsidRDefault="00AD1CE0" w:rsidP="00346C89">
      <w:pPr>
        <w:autoSpaceDE w:val="0"/>
        <w:autoSpaceDN w:val="0"/>
        <w:adjustRightInd w:val="0"/>
        <w:spacing w:after="0" w:line="240" w:lineRule="auto"/>
        <w:ind w:left="720" w:hanging="720"/>
        <w:rPr>
          <w:rFonts w:ascii="Arial" w:hAnsi="Arial" w:cs="Arial"/>
          <w:b/>
          <w:bCs/>
          <w:sz w:val="24"/>
          <w:szCs w:val="24"/>
        </w:rPr>
      </w:pPr>
      <w:r w:rsidRPr="00D13D67">
        <w:rPr>
          <w:rFonts w:ascii="Arial" w:hAnsi="Arial" w:cs="Arial"/>
          <w:sz w:val="24"/>
          <w:szCs w:val="24"/>
        </w:rPr>
        <w:t xml:space="preserve">3.3.4 </w:t>
      </w:r>
      <w:r w:rsidRPr="00D13D67">
        <w:rPr>
          <w:rFonts w:ascii="Arial" w:hAnsi="Arial" w:cs="Arial"/>
          <w:sz w:val="24"/>
          <w:szCs w:val="24"/>
        </w:rPr>
        <w:tab/>
        <w:t xml:space="preserve">Extra Care Applicants </w:t>
      </w:r>
      <w:r w:rsidR="008C19F4" w:rsidRPr="00D13D67">
        <w:rPr>
          <w:rFonts w:ascii="Arial" w:hAnsi="Arial" w:cs="Arial"/>
          <w:sz w:val="24"/>
          <w:szCs w:val="24"/>
        </w:rPr>
        <w:t>with a medium eligible care need</w:t>
      </w:r>
    </w:p>
    <w:p w:rsidR="00346C89" w:rsidRDefault="00346C89" w:rsidP="00346C89">
      <w:pPr>
        <w:autoSpaceDE w:val="0"/>
        <w:autoSpaceDN w:val="0"/>
        <w:adjustRightInd w:val="0"/>
        <w:spacing w:after="0" w:line="240" w:lineRule="auto"/>
        <w:rPr>
          <w:rFonts w:ascii="Arial" w:hAnsi="Arial" w:cs="Arial"/>
          <w:b/>
          <w:bCs/>
          <w:sz w:val="24"/>
          <w:szCs w:val="24"/>
        </w:rPr>
      </w:pPr>
    </w:p>
    <w:p w:rsidR="00346C89" w:rsidRPr="00507BE2" w:rsidRDefault="00346C89" w:rsidP="00346C89">
      <w:pPr>
        <w:shd w:val="clear" w:color="auto" w:fill="D9D9D9" w:themeFill="background1" w:themeFillShade="D9"/>
        <w:autoSpaceDE w:val="0"/>
        <w:autoSpaceDN w:val="0"/>
        <w:adjustRightInd w:val="0"/>
        <w:spacing w:after="0" w:line="240" w:lineRule="auto"/>
        <w:rPr>
          <w:rFonts w:ascii="Arial" w:hAnsi="Arial" w:cs="Arial"/>
          <w:b/>
          <w:bCs/>
          <w:sz w:val="28"/>
          <w:szCs w:val="28"/>
        </w:rPr>
      </w:pPr>
      <w:r w:rsidRPr="00507BE2">
        <w:rPr>
          <w:rFonts w:ascii="Arial" w:hAnsi="Arial" w:cs="Arial"/>
          <w:b/>
          <w:bCs/>
          <w:sz w:val="28"/>
          <w:szCs w:val="28"/>
        </w:rPr>
        <w:t>4</w:t>
      </w:r>
      <w:r w:rsidRPr="00507BE2">
        <w:rPr>
          <w:rFonts w:ascii="Arial" w:hAnsi="Arial" w:cs="Arial"/>
          <w:b/>
          <w:bCs/>
          <w:sz w:val="28"/>
          <w:szCs w:val="28"/>
        </w:rPr>
        <w:tab/>
        <w:t xml:space="preserve">Low Bands </w:t>
      </w:r>
    </w:p>
    <w:p w:rsidR="00346C89" w:rsidRPr="00FD2ED5" w:rsidRDefault="00346C89" w:rsidP="00346C89">
      <w:pPr>
        <w:autoSpaceDE w:val="0"/>
        <w:autoSpaceDN w:val="0"/>
        <w:adjustRightInd w:val="0"/>
        <w:spacing w:after="0" w:line="240" w:lineRule="auto"/>
        <w:rPr>
          <w:rFonts w:ascii="Arial" w:hAnsi="Arial" w:cs="Arial"/>
          <w:b/>
          <w:bCs/>
          <w:sz w:val="24"/>
          <w:szCs w:val="24"/>
        </w:rPr>
      </w:pPr>
    </w:p>
    <w:p w:rsidR="00346C89" w:rsidRDefault="00346C89"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4.1</w:t>
      </w:r>
      <w:r>
        <w:rPr>
          <w:rFonts w:ascii="Arial" w:hAnsi="Arial" w:cs="Arial"/>
          <w:sz w:val="24"/>
          <w:szCs w:val="24"/>
        </w:rPr>
        <w:tab/>
      </w:r>
      <w:r w:rsidRPr="00FD2ED5">
        <w:rPr>
          <w:rFonts w:ascii="Arial" w:hAnsi="Arial" w:cs="Arial"/>
          <w:sz w:val="24"/>
          <w:szCs w:val="24"/>
        </w:rPr>
        <w:t xml:space="preserve">This band is for applicants who have an </w:t>
      </w:r>
      <w:r w:rsidRPr="00FD2ED5">
        <w:rPr>
          <w:rFonts w:ascii="Arial" w:hAnsi="Arial" w:cs="Arial"/>
          <w:sz w:val="24"/>
          <w:szCs w:val="24"/>
          <w:u w:val="single"/>
        </w:rPr>
        <w:t>identified housing need</w:t>
      </w:r>
      <w:r w:rsidRPr="00FD2ED5">
        <w:rPr>
          <w:rFonts w:ascii="Arial" w:hAnsi="Arial" w:cs="Arial"/>
          <w:sz w:val="24"/>
          <w:szCs w:val="24"/>
        </w:rPr>
        <w:t xml:space="preserve"> and have been assessed as having a low priority.</w:t>
      </w:r>
    </w:p>
    <w:p w:rsidR="00346C89" w:rsidRDefault="00346C89" w:rsidP="00346C89">
      <w:pPr>
        <w:autoSpaceDE w:val="0"/>
        <w:autoSpaceDN w:val="0"/>
        <w:adjustRightInd w:val="0"/>
        <w:spacing w:after="0" w:line="240" w:lineRule="auto"/>
        <w:ind w:left="720" w:hanging="720"/>
        <w:rPr>
          <w:rFonts w:ascii="Arial" w:hAnsi="Arial" w:cs="Arial"/>
          <w:sz w:val="24"/>
          <w:szCs w:val="24"/>
        </w:rPr>
      </w:pPr>
    </w:p>
    <w:p w:rsidR="00346C89" w:rsidRDefault="00346C89" w:rsidP="00E75E6B">
      <w:pPr>
        <w:ind w:left="720" w:hanging="720"/>
        <w:rPr>
          <w:rFonts w:ascii="Arial" w:hAnsi="Arial" w:cs="Arial"/>
          <w:sz w:val="24"/>
          <w:szCs w:val="24"/>
        </w:rPr>
      </w:pPr>
      <w:r>
        <w:rPr>
          <w:rFonts w:ascii="Arial" w:hAnsi="Arial" w:cs="Arial"/>
          <w:sz w:val="24"/>
          <w:szCs w:val="24"/>
        </w:rPr>
        <w:t>4.2</w:t>
      </w:r>
      <w:r>
        <w:rPr>
          <w:rFonts w:ascii="Arial" w:hAnsi="Arial" w:cs="Arial"/>
          <w:sz w:val="24"/>
          <w:szCs w:val="24"/>
        </w:rPr>
        <w:tab/>
      </w:r>
      <w:r w:rsidR="00E75E6B" w:rsidRPr="00607C4F">
        <w:rPr>
          <w:rFonts w:ascii="Arial" w:hAnsi="Arial" w:cs="Arial"/>
          <w:color w:val="000000"/>
          <w:sz w:val="24"/>
          <w:szCs w:val="24"/>
          <w:lang w:eastAsia="en-GB"/>
        </w:rPr>
        <w:t>Additional priority within this band is given, to members of the armed forces over other households within the same band and assessment date</w:t>
      </w:r>
      <w:r w:rsidR="00E75E6B">
        <w:rPr>
          <w:rFonts w:ascii="Arial" w:hAnsi="Arial" w:cs="Arial"/>
          <w:color w:val="000000"/>
          <w:sz w:val="24"/>
          <w:szCs w:val="24"/>
          <w:lang w:eastAsia="en-GB"/>
        </w:rPr>
        <w:t>.</w:t>
      </w:r>
    </w:p>
    <w:p w:rsidR="00346C89" w:rsidRPr="00820FB4" w:rsidRDefault="00346C89" w:rsidP="00820FB4">
      <w:pPr>
        <w:ind w:left="720" w:hanging="720"/>
        <w:rPr>
          <w:rFonts w:ascii="Arial" w:hAnsi="Arial" w:cs="Arial"/>
          <w:b/>
          <w:sz w:val="24"/>
          <w:szCs w:val="24"/>
        </w:rPr>
      </w:pPr>
      <w:r w:rsidRPr="00CE7F8E">
        <w:rPr>
          <w:rFonts w:ascii="Arial" w:hAnsi="Arial" w:cs="Arial"/>
          <w:b/>
          <w:sz w:val="24"/>
          <w:szCs w:val="24"/>
        </w:rPr>
        <w:t>4.</w:t>
      </w:r>
      <w:r w:rsidR="00E75E6B">
        <w:rPr>
          <w:rFonts w:ascii="Arial" w:hAnsi="Arial" w:cs="Arial"/>
          <w:b/>
          <w:sz w:val="24"/>
          <w:szCs w:val="24"/>
        </w:rPr>
        <w:t>3</w:t>
      </w:r>
      <w:r w:rsidRPr="00CE7F8E">
        <w:rPr>
          <w:rFonts w:ascii="Arial" w:hAnsi="Arial" w:cs="Arial"/>
          <w:b/>
          <w:sz w:val="24"/>
          <w:szCs w:val="24"/>
        </w:rPr>
        <w:tab/>
        <w:t>Definitions of an identified housing need</w:t>
      </w:r>
    </w:p>
    <w:p w:rsidR="00346C89" w:rsidRPr="00FD2ED5" w:rsidRDefault="00346C89"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4.</w:t>
      </w:r>
      <w:r w:rsidR="00E75E6B">
        <w:rPr>
          <w:rFonts w:ascii="Arial" w:hAnsi="Arial" w:cs="Arial"/>
          <w:sz w:val="24"/>
          <w:szCs w:val="24"/>
        </w:rPr>
        <w:t>3</w:t>
      </w:r>
      <w:r>
        <w:rPr>
          <w:rFonts w:ascii="Arial" w:hAnsi="Arial" w:cs="Arial"/>
          <w:sz w:val="24"/>
          <w:szCs w:val="24"/>
        </w:rPr>
        <w:t>.1</w:t>
      </w:r>
      <w:r>
        <w:rPr>
          <w:rFonts w:ascii="Arial" w:hAnsi="Arial" w:cs="Arial"/>
          <w:sz w:val="24"/>
          <w:szCs w:val="24"/>
        </w:rPr>
        <w:tab/>
      </w:r>
      <w:r w:rsidRPr="00FD2ED5">
        <w:rPr>
          <w:rFonts w:ascii="Arial" w:hAnsi="Arial" w:cs="Arial"/>
          <w:sz w:val="24"/>
          <w:szCs w:val="24"/>
        </w:rPr>
        <w:t>Applicants living in overcrowded accommodation where they lack one bedroom.</w:t>
      </w:r>
    </w:p>
    <w:p w:rsidR="00346C89" w:rsidRPr="00FD2ED5" w:rsidRDefault="00346C89" w:rsidP="00346C89">
      <w:pPr>
        <w:autoSpaceDE w:val="0"/>
        <w:autoSpaceDN w:val="0"/>
        <w:adjustRightInd w:val="0"/>
        <w:spacing w:after="0" w:line="240" w:lineRule="auto"/>
        <w:rPr>
          <w:rFonts w:ascii="Arial" w:hAnsi="Arial" w:cs="Arial"/>
          <w:sz w:val="24"/>
          <w:szCs w:val="24"/>
        </w:rPr>
      </w:pPr>
    </w:p>
    <w:p w:rsidR="00346C89" w:rsidRPr="00FD2ED5" w:rsidRDefault="00346C89"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4.</w:t>
      </w:r>
      <w:r w:rsidR="00E75E6B">
        <w:rPr>
          <w:rFonts w:ascii="Arial" w:hAnsi="Arial" w:cs="Arial"/>
          <w:sz w:val="24"/>
          <w:szCs w:val="24"/>
        </w:rPr>
        <w:t>3</w:t>
      </w:r>
      <w:r>
        <w:rPr>
          <w:rFonts w:ascii="Arial" w:hAnsi="Arial" w:cs="Arial"/>
          <w:sz w:val="24"/>
          <w:szCs w:val="24"/>
        </w:rPr>
        <w:t>.2</w:t>
      </w:r>
      <w:r>
        <w:rPr>
          <w:rFonts w:ascii="Arial" w:hAnsi="Arial" w:cs="Arial"/>
          <w:sz w:val="24"/>
          <w:szCs w:val="24"/>
        </w:rPr>
        <w:tab/>
      </w:r>
      <w:r w:rsidRPr="00FD2ED5">
        <w:rPr>
          <w:rFonts w:ascii="Arial" w:hAnsi="Arial" w:cs="Arial"/>
          <w:sz w:val="24"/>
          <w:szCs w:val="24"/>
        </w:rPr>
        <w:t>Applicants whose household includes anyone with a medical condition or a care need, which is directly linked to unsuitable housing conditions, and has been assessed as a low priority.</w:t>
      </w:r>
    </w:p>
    <w:p w:rsidR="00346C89" w:rsidRPr="00FD2ED5" w:rsidRDefault="00346C89" w:rsidP="00346C89">
      <w:pPr>
        <w:autoSpaceDE w:val="0"/>
        <w:autoSpaceDN w:val="0"/>
        <w:adjustRightInd w:val="0"/>
        <w:spacing w:after="0" w:line="240" w:lineRule="auto"/>
        <w:rPr>
          <w:rFonts w:ascii="Arial" w:hAnsi="Arial" w:cs="Arial"/>
          <w:sz w:val="24"/>
          <w:szCs w:val="24"/>
        </w:rPr>
      </w:pPr>
    </w:p>
    <w:p w:rsidR="00346C89" w:rsidRDefault="00346C89"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4.</w:t>
      </w:r>
      <w:r w:rsidR="00E75E6B">
        <w:rPr>
          <w:rFonts w:ascii="Arial" w:hAnsi="Arial" w:cs="Arial"/>
          <w:sz w:val="24"/>
          <w:szCs w:val="24"/>
        </w:rPr>
        <w:t>3</w:t>
      </w:r>
      <w:r>
        <w:rPr>
          <w:rFonts w:ascii="Arial" w:hAnsi="Arial" w:cs="Arial"/>
          <w:sz w:val="24"/>
          <w:szCs w:val="24"/>
        </w:rPr>
        <w:t>.3</w:t>
      </w:r>
      <w:r>
        <w:rPr>
          <w:rFonts w:ascii="Arial" w:hAnsi="Arial" w:cs="Arial"/>
          <w:sz w:val="24"/>
          <w:szCs w:val="24"/>
        </w:rPr>
        <w:tab/>
      </w:r>
      <w:r w:rsidRPr="00FD2ED5">
        <w:rPr>
          <w:rFonts w:ascii="Arial" w:hAnsi="Arial" w:cs="Arial"/>
          <w:sz w:val="24"/>
          <w:szCs w:val="24"/>
        </w:rPr>
        <w:t xml:space="preserve">Homeless applicants who have been found intentionally </w:t>
      </w:r>
      <w:r w:rsidR="00FE3370" w:rsidRPr="00FD2ED5">
        <w:rPr>
          <w:rFonts w:ascii="Arial" w:hAnsi="Arial" w:cs="Arial"/>
          <w:sz w:val="24"/>
          <w:szCs w:val="24"/>
        </w:rPr>
        <w:t>homeless</w:t>
      </w:r>
      <w:r w:rsidR="00145118">
        <w:rPr>
          <w:rFonts w:ascii="Arial" w:hAnsi="Arial" w:cs="Arial"/>
          <w:sz w:val="24"/>
          <w:szCs w:val="24"/>
        </w:rPr>
        <w:t xml:space="preserve"> or</w:t>
      </w:r>
      <w:r w:rsidRPr="00FD2ED5">
        <w:rPr>
          <w:rFonts w:ascii="Arial" w:hAnsi="Arial" w:cs="Arial"/>
          <w:sz w:val="24"/>
          <w:szCs w:val="24"/>
        </w:rPr>
        <w:t xml:space="preserve"> no </w:t>
      </w:r>
      <w:r w:rsidR="00FE3370">
        <w:rPr>
          <w:rFonts w:ascii="Arial" w:hAnsi="Arial" w:cs="Arial"/>
          <w:sz w:val="24"/>
          <w:szCs w:val="24"/>
        </w:rPr>
        <w:t xml:space="preserve">main housing </w:t>
      </w:r>
      <w:r w:rsidRPr="00FD2ED5">
        <w:rPr>
          <w:rFonts w:ascii="Arial" w:hAnsi="Arial" w:cs="Arial"/>
          <w:sz w:val="24"/>
          <w:szCs w:val="24"/>
        </w:rPr>
        <w:t>duty is owed.</w:t>
      </w:r>
      <w:r>
        <w:rPr>
          <w:rFonts w:ascii="Arial" w:hAnsi="Arial" w:cs="Arial"/>
          <w:sz w:val="24"/>
          <w:szCs w:val="24"/>
        </w:rPr>
        <w:t xml:space="preserve"> </w:t>
      </w:r>
    </w:p>
    <w:p w:rsidR="00346C89" w:rsidRDefault="00346C89" w:rsidP="00346C89">
      <w:pPr>
        <w:autoSpaceDE w:val="0"/>
        <w:autoSpaceDN w:val="0"/>
        <w:adjustRightInd w:val="0"/>
        <w:spacing w:after="0" w:line="240" w:lineRule="auto"/>
        <w:rPr>
          <w:rFonts w:ascii="Arial" w:hAnsi="Arial" w:cs="Arial"/>
          <w:sz w:val="24"/>
          <w:szCs w:val="24"/>
        </w:rPr>
      </w:pPr>
      <w:bookmarkStart w:id="0" w:name="_GoBack"/>
      <w:bookmarkEnd w:id="0"/>
    </w:p>
    <w:p w:rsidR="00346C89" w:rsidRDefault="006B44F1" w:rsidP="00800D15">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lastRenderedPageBreak/>
        <w:t>4.3</w:t>
      </w:r>
      <w:r w:rsidR="00346C89">
        <w:rPr>
          <w:rFonts w:ascii="Arial" w:hAnsi="Arial" w:cs="Arial"/>
          <w:sz w:val="24"/>
          <w:szCs w:val="24"/>
        </w:rPr>
        <w:t>.4</w:t>
      </w:r>
      <w:r w:rsidR="00346C89">
        <w:rPr>
          <w:rFonts w:ascii="Arial" w:hAnsi="Arial" w:cs="Arial"/>
          <w:sz w:val="24"/>
          <w:szCs w:val="24"/>
        </w:rPr>
        <w:tab/>
      </w:r>
      <w:r w:rsidR="00800D15">
        <w:rPr>
          <w:rFonts w:ascii="Arial" w:hAnsi="Arial" w:cs="Arial"/>
          <w:sz w:val="24"/>
          <w:szCs w:val="24"/>
        </w:rPr>
        <w:t xml:space="preserve">Applicants who are threatened with homelessness and the homelessness cannot be prevented. All applicants must have a </w:t>
      </w:r>
      <w:r w:rsidR="007A16C0">
        <w:rPr>
          <w:rFonts w:ascii="Arial" w:hAnsi="Arial" w:cs="Arial"/>
          <w:sz w:val="24"/>
          <w:szCs w:val="24"/>
        </w:rPr>
        <w:t xml:space="preserve">personal </w:t>
      </w:r>
      <w:r w:rsidR="00800D15">
        <w:rPr>
          <w:rFonts w:ascii="Arial" w:hAnsi="Arial" w:cs="Arial"/>
          <w:sz w:val="24"/>
          <w:szCs w:val="24"/>
        </w:rPr>
        <w:t xml:space="preserve">housing </w:t>
      </w:r>
      <w:r w:rsidR="007A16C0">
        <w:rPr>
          <w:rFonts w:ascii="Arial" w:hAnsi="Arial" w:cs="Arial"/>
          <w:sz w:val="24"/>
          <w:szCs w:val="24"/>
        </w:rPr>
        <w:t>plan</w:t>
      </w:r>
      <w:r w:rsidR="00800D15">
        <w:rPr>
          <w:rFonts w:ascii="Arial" w:hAnsi="Arial" w:cs="Arial"/>
          <w:sz w:val="24"/>
          <w:szCs w:val="24"/>
        </w:rPr>
        <w:t xml:space="preserve"> in place and be actively engaging with the plan.</w:t>
      </w:r>
      <w:r w:rsidR="00346C89">
        <w:rPr>
          <w:rFonts w:ascii="Arial" w:hAnsi="Arial" w:cs="Arial"/>
          <w:sz w:val="24"/>
          <w:szCs w:val="24"/>
        </w:rPr>
        <w:t xml:space="preserve">  </w:t>
      </w:r>
    </w:p>
    <w:p w:rsidR="00346C89" w:rsidRPr="00FD2ED5" w:rsidRDefault="00346C89" w:rsidP="00346C89">
      <w:pPr>
        <w:autoSpaceDE w:val="0"/>
        <w:autoSpaceDN w:val="0"/>
        <w:adjustRightInd w:val="0"/>
        <w:spacing w:after="0" w:line="240" w:lineRule="auto"/>
        <w:rPr>
          <w:rFonts w:ascii="Arial" w:hAnsi="Arial" w:cs="Arial"/>
          <w:sz w:val="24"/>
          <w:szCs w:val="24"/>
        </w:rPr>
      </w:pPr>
    </w:p>
    <w:p w:rsidR="00346C89" w:rsidRDefault="006B44F1" w:rsidP="00346C8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4.3</w:t>
      </w:r>
      <w:r w:rsidR="00346C89">
        <w:rPr>
          <w:rFonts w:ascii="Arial" w:hAnsi="Arial" w:cs="Arial"/>
          <w:sz w:val="24"/>
          <w:szCs w:val="24"/>
        </w:rPr>
        <w:t>.</w:t>
      </w:r>
      <w:r w:rsidR="001168C7">
        <w:rPr>
          <w:rFonts w:ascii="Arial" w:hAnsi="Arial" w:cs="Arial"/>
          <w:sz w:val="24"/>
          <w:szCs w:val="24"/>
        </w:rPr>
        <w:t>5</w:t>
      </w:r>
      <w:r w:rsidR="00346C89">
        <w:rPr>
          <w:rFonts w:ascii="Arial" w:hAnsi="Arial" w:cs="Arial"/>
          <w:sz w:val="24"/>
          <w:szCs w:val="24"/>
        </w:rPr>
        <w:tab/>
        <w:t xml:space="preserve">Applicants </w:t>
      </w:r>
      <w:r w:rsidR="00433819">
        <w:rPr>
          <w:rFonts w:ascii="Arial" w:hAnsi="Arial" w:cs="Arial"/>
          <w:sz w:val="24"/>
          <w:szCs w:val="24"/>
        </w:rPr>
        <w:t xml:space="preserve">assessed as needing accessible housing but are </w:t>
      </w:r>
      <w:r w:rsidR="00346C89">
        <w:rPr>
          <w:rFonts w:ascii="Arial" w:hAnsi="Arial" w:cs="Arial"/>
          <w:sz w:val="24"/>
          <w:szCs w:val="24"/>
        </w:rPr>
        <w:t xml:space="preserve">currently adequately housed </w:t>
      </w:r>
      <w:r w:rsidR="00433819">
        <w:rPr>
          <w:rFonts w:ascii="Arial" w:hAnsi="Arial" w:cs="Arial"/>
          <w:sz w:val="24"/>
          <w:szCs w:val="24"/>
        </w:rPr>
        <w:t>and</w:t>
      </w:r>
      <w:r w:rsidR="00346C89">
        <w:rPr>
          <w:rFonts w:ascii="Arial" w:hAnsi="Arial" w:cs="Arial"/>
          <w:sz w:val="24"/>
          <w:szCs w:val="24"/>
        </w:rPr>
        <w:t xml:space="preserve"> living with their parents, </w:t>
      </w:r>
      <w:r w:rsidR="00433819">
        <w:rPr>
          <w:rFonts w:ascii="Arial" w:hAnsi="Arial" w:cs="Arial"/>
          <w:sz w:val="24"/>
          <w:szCs w:val="24"/>
        </w:rPr>
        <w:t>but are wishing to live independently and</w:t>
      </w:r>
      <w:r w:rsidR="00346C89">
        <w:rPr>
          <w:rFonts w:ascii="Arial" w:hAnsi="Arial" w:cs="Arial"/>
          <w:sz w:val="24"/>
          <w:szCs w:val="24"/>
        </w:rPr>
        <w:t xml:space="preserve"> no suitable properties to meet their needs are available in the private sector.</w:t>
      </w:r>
    </w:p>
    <w:p w:rsidR="008C19F4" w:rsidRDefault="008C19F4" w:rsidP="00346C89">
      <w:pPr>
        <w:autoSpaceDE w:val="0"/>
        <w:autoSpaceDN w:val="0"/>
        <w:adjustRightInd w:val="0"/>
        <w:spacing w:after="0" w:line="240" w:lineRule="auto"/>
        <w:ind w:left="720" w:hanging="720"/>
        <w:rPr>
          <w:rFonts w:ascii="Arial" w:hAnsi="Arial" w:cs="Arial"/>
          <w:sz w:val="24"/>
          <w:szCs w:val="24"/>
        </w:rPr>
      </w:pPr>
    </w:p>
    <w:p w:rsidR="008C19F4" w:rsidRDefault="00AD1CE0" w:rsidP="00346C89">
      <w:pPr>
        <w:autoSpaceDE w:val="0"/>
        <w:autoSpaceDN w:val="0"/>
        <w:adjustRightInd w:val="0"/>
        <w:spacing w:after="0" w:line="240" w:lineRule="auto"/>
        <w:ind w:left="720" w:hanging="720"/>
        <w:rPr>
          <w:rFonts w:ascii="Arial" w:hAnsi="Arial" w:cs="Arial"/>
          <w:sz w:val="24"/>
          <w:szCs w:val="24"/>
        </w:rPr>
      </w:pPr>
      <w:r w:rsidRPr="00D13D67">
        <w:rPr>
          <w:rFonts w:ascii="Arial" w:hAnsi="Arial" w:cs="Arial"/>
          <w:sz w:val="24"/>
          <w:szCs w:val="24"/>
        </w:rPr>
        <w:t xml:space="preserve">4.3.6 </w:t>
      </w:r>
      <w:r w:rsidRPr="00D13D67">
        <w:rPr>
          <w:rFonts w:ascii="Arial" w:hAnsi="Arial" w:cs="Arial"/>
          <w:sz w:val="24"/>
          <w:szCs w:val="24"/>
        </w:rPr>
        <w:tab/>
        <w:t xml:space="preserve">Extra Care Applicants </w:t>
      </w:r>
      <w:r w:rsidR="008C19F4" w:rsidRPr="00D13D67">
        <w:rPr>
          <w:rFonts w:ascii="Arial" w:hAnsi="Arial" w:cs="Arial"/>
          <w:sz w:val="24"/>
          <w:szCs w:val="24"/>
        </w:rPr>
        <w:t>with a low eligible care need</w:t>
      </w:r>
    </w:p>
    <w:p w:rsidR="00346C89" w:rsidRDefault="00346C89" w:rsidP="00346C89">
      <w:pPr>
        <w:autoSpaceDE w:val="0"/>
        <w:autoSpaceDN w:val="0"/>
        <w:adjustRightInd w:val="0"/>
        <w:spacing w:after="0" w:line="240" w:lineRule="auto"/>
        <w:ind w:left="720" w:hanging="720"/>
        <w:rPr>
          <w:rFonts w:ascii="Arial" w:hAnsi="Arial" w:cs="Arial"/>
          <w:sz w:val="24"/>
          <w:szCs w:val="24"/>
        </w:rPr>
      </w:pPr>
    </w:p>
    <w:p w:rsidR="00346C89" w:rsidRPr="00FD2ED5" w:rsidRDefault="00346C89" w:rsidP="00346C89">
      <w:pPr>
        <w:autoSpaceDE w:val="0"/>
        <w:autoSpaceDN w:val="0"/>
        <w:adjustRightInd w:val="0"/>
        <w:spacing w:after="0" w:line="240" w:lineRule="auto"/>
        <w:rPr>
          <w:rFonts w:ascii="Arial" w:hAnsi="Arial" w:cs="Arial"/>
          <w:sz w:val="24"/>
          <w:szCs w:val="24"/>
        </w:rPr>
      </w:pPr>
    </w:p>
    <w:p w:rsidR="00A838DA" w:rsidRDefault="00A838DA"/>
    <w:sectPr w:rsidR="00A838D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48B" w:rsidRDefault="002A348B" w:rsidP="008B663E">
      <w:pPr>
        <w:spacing w:after="0" w:line="240" w:lineRule="auto"/>
      </w:pPr>
      <w:r>
        <w:separator/>
      </w:r>
    </w:p>
  </w:endnote>
  <w:endnote w:type="continuationSeparator" w:id="0">
    <w:p w:rsidR="002A348B" w:rsidRDefault="002A348B" w:rsidP="008B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F1" w:rsidRDefault="00D13D67">
    <w:pPr>
      <w:pStyle w:val="Footer"/>
    </w:pPr>
    <w:r>
      <w:t>V</w:t>
    </w:r>
    <w:r w:rsidR="0055607F">
      <w:t>3</w:t>
    </w:r>
    <w:r w:rsidR="006B44F1">
      <w:t xml:space="preserve"> – Updated </w:t>
    </w:r>
    <w:r w:rsidR="0055607F">
      <w:t>October 2022</w:t>
    </w:r>
  </w:p>
  <w:p w:rsidR="00E268D3" w:rsidRPr="00EF7CC9" w:rsidRDefault="00D13D6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48B" w:rsidRDefault="002A348B" w:rsidP="008B663E">
      <w:pPr>
        <w:spacing w:after="0" w:line="240" w:lineRule="auto"/>
      </w:pPr>
      <w:r>
        <w:separator/>
      </w:r>
    </w:p>
  </w:footnote>
  <w:footnote w:type="continuationSeparator" w:id="0">
    <w:p w:rsidR="002A348B" w:rsidRDefault="002A348B" w:rsidP="008B663E">
      <w:pPr>
        <w:spacing w:after="0" w:line="240" w:lineRule="auto"/>
      </w:pPr>
      <w:r>
        <w:continuationSeparator/>
      </w:r>
    </w:p>
  </w:footnote>
  <w:footnote w:id="1">
    <w:p w:rsidR="008B663E" w:rsidRDefault="008B663E">
      <w:pPr>
        <w:pStyle w:val="FootnoteText"/>
      </w:pPr>
      <w:r>
        <w:rPr>
          <w:rStyle w:val="FootnoteReference"/>
        </w:rPr>
        <w:footnoteRef/>
      </w:r>
      <w:r w:rsidR="008E5B67">
        <w:t xml:space="preserve"> Management transfers are nominat</w:t>
      </w:r>
      <w:r w:rsidR="00BB3EC8">
        <w:t>ions from</w:t>
      </w:r>
      <w:r w:rsidR="008E5B67">
        <w:t xml:space="preserve"> social landlords</w:t>
      </w:r>
      <w:r w:rsidR="00486072">
        <w:t xml:space="preserve"> only</w:t>
      </w:r>
      <w:r w:rsidR="00BB3EC8">
        <w:t>,</w:t>
      </w:r>
      <w:r w:rsidR="00486072">
        <w:t xml:space="preserve"> </w:t>
      </w:r>
      <w:r w:rsidR="008E5B67">
        <w:t xml:space="preserve">to resolve serious </w:t>
      </w:r>
      <w:r w:rsidR="00486072">
        <w:t>neighbourhood</w:t>
      </w:r>
      <w:r w:rsidR="008E5B67">
        <w:t xml:space="preserve"> issues</w:t>
      </w:r>
      <w:r w:rsidR="00486072">
        <w:t>.</w:t>
      </w:r>
    </w:p>
  </w:footnote>
  <w:footnote w:id="2">
    <w:p w:rsidR="00957B03" w:rsidRDefault="00957B03">
      <w:pPr>
        <w:pStyle w:val="FootnoteText"/>
      </w:pPr>
      <w:r>
        <w:rPr>
          <w:rStyle w:val="FootnoteReference"/>
        </w:rPr>
        <w:footnoteRef/>
      </w:r>
      <w:r>
        <w:t xml:space="preserve"> </w:t>
      </w:r>
      <w:r w:rsidR="002D5DFB">
        <w:t>Hampshire Children's Services only</w:t>
      </w:r>
    </w:p>
  </w:footnote>
  <w:footnote w:id="3">
    <w:p w:rsidR="00F415FD" w:rsidRDefault="00F415FD">
      <w:pPr>
        <w:pStyle w:val="FootnoteText"/>
      </w:pPr>
      <w:r>
        <w:rPr>
          <w:rStyle w:val="FootnoteReference"/>
        </w:rPr>
        <w:footnoteRef/>
      </w:r>
      <w:r>
        <w:t xml:space="preserve"> Care leavers nominated by Hampshire Children's Services only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D4BA8"/>
    <w:multiLevelType w:val="multilevel"/>
    <w:tmpl w:val="703AFB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89"/>
    <w:rsid w:val="000076E0"/>
    <w:rsid w:val="000545E0"/>
    <w:rsid w:val="001168C7"/>
    <w:rsid w:val="0012146F"/>
    <w:rsid w:val="00145118"/>
    <w:rsid w:val="00182210"/>
    <w:rsid w:val="001D00C3"/>
    <w:rsid w:val="0027443E"/>
    <w:rsid w:val="002A348B"/>
    <w:rsid w:val="002D5DFB"/>
    <w:rsid w:val="002F5780"/>
    <w:rsid w:val="00346C89"/>
    <w:rsid w:val="00421AC7"/>
    <w:rsid w:val="00433819"/>
    <w:rsid w:val="00462079"/>
    <w:rsid w:val="00486072"/>
    <w:rsid w:val="0055607F"/>
    <w:rsid w:val="00596095"/>
    <w:rsid w:val="005F39AF"/>
    <w:rsid w:val="00607C4F"/>
    <w:rsid w:val="006B44F1"/>
    <w:rsid w:val="007A16C0"/>
    <w:rsid w:val="00800D15"/>
    <w:rsid w:val="00820FB4"/>
    <w:rsid w:val="0084780F"/>
    <w:rsid w:val="008B663E"/>
    <w:rsid w:val="008C19F4"/>
    <w:rsid w:val="008E5B67"/>
    <w:rsid w:val="008F301B"/>
    <w:rsid w:val="00957B03"/>
    <w:rsid w:val="00964859"/>
    <w:rsid w:val="009C57C2"/>
    <w:rsid w:val="00A41AD2"/>
    <w:rsid w:val="00A838DA"/>
    <w:rsid w:val="00AD1CE0"/>
    <w:rsid w:val="00AD3430"/>
    <w:rsid w:val="00AF0515"/>
    <w:rsid w:val="00B12D76"/>
    <w:rsid w:val="00B17B2E"/>
    <w:rsid w:val="00BB3EC8"/>
    <w:rsid w:val="00BE006A"/>
    <w:rsid w:val="00BF3FA3"/>
    <w:rsid w:val="00C54925"/>
    <w:rsid w:val="00C62FA4"/>
    <w:rsid w:val="00CA578C"/>
    <w:rsid w:val="00CD09E3"/>
    <w:rsid w:val="00CF4202"/>
    <w:rsid w:val="00D13D67"/>
    <w:rsid w:val="00D61FF2"/>
    <w:rsid w:val="00DA679E"/>
    <w:rsid w:val="00E31377"/>
    <w:rsid w:val="00E75E6B"/>
    <w:rsid w:val="00EA2A44"/>
    <w:rsid w:val="00F415FD"/>
    <w:rsid w:val="00F529C5"/>
    <w:rsid w:val="00FD47BC"/>
    <w:rsid w:val="00FE0EAD"/>
    <w:rsid w:val="00FE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244C9A"/>
  <w15:docId w15:val="{55B94BFD-3305-47C4-BF67-8E9D6C13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C89"/>
    <w:pPr>
      <w:ind w:left="720"/>
      <w:contextualSpacing/>
    </w:pPr>
  </w:style>
  <w:style w:type="paragraph" w:styleId="Footer">
    <w:name w:val="footer"/>
    <w:basedOn w:val="Normal"/>
    <w:link w:val="FooterChar"/>
    <w:uiPriority w:val="99"/>
    <w:unhideWhenUsed/>
    <w:rsid w:val="00346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C89"/>
  </w:style>
  <w:style w:type="character" w:styleId="CommentReference">
    <w:name w:val="annotation reference"/>
    <w:basedOn w:val="DefaultParagraphFont"/>
    <w:uiPriority w:val="99"/>
    <w:semiHidden/>
    <w:unhideWhenUsed/>
    <w:rsid w:val="00346C89"/>
    <w:rPr>
      <w:sz w:val="16"/>
      <w:szCs w:val="16"/>
    </w:rPr>
  </w:style>
  <w:style w:type="paragraph" w:styleId="CommentText">
    <w:name w:val="annotation text"/>
    <w:basedOn w:val="Normal"/>
    <w:link w:val="CommentTextChar"/>
    <w:uiPriority w:val="99"/>
    <w:semiHidden/>
    <w:unhideWhenUsed/>
    <w:rsid w:val="00346C89"/>
    <w:pPr>
      <w:spacing w:line="240" w:lineRule="auto"/>
    </w:pPr>
    <w:rPr>
      <w:sz w:val="20"/>
      <w:szCs w:val="20"/>
    </w:rPr>
  </w:style>
  <w:style w:type="character" w:customStyle="1" w:styleId="CommentTextChar">
    <w:name w:val="Comment Text Char"/>
    <w:basedOn w:val="DefaultParagraphFont"/>
    <w:link w:val="CommentText"/>
    <w:uiPriority w:val="99"/>
    <w:semiHidden/>
    <w:rsid w:val="00346C89"/>
    <w:rPr>
      <w:sz w:val="20"/>
      <w:szCs w:val="20"/>
    </w:rPr>
  </w:style>
  <w:style w:type="paragraph" w:styleId="BalloonText">
    <w:name w:val="Balloon Text"/>
    <w:basedOn w:val="Normal"/>
    <w:link w:val="BalloonTextChar"/>
    <w:uiPriority w:val="99"/>
    <w:semiHidden/>
    <w:unhideWhenUsed/>
    <w:rsid w:val="00346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C89"/>
    <w:rPr>
      <w:rFonts w:ascii="Tahoma" w:hAnsi="Tahoma" w:cs="Tahoma"/>
      <w:sz w:val="16"/>
      <w:szCs w:val="16"/>
    </w:rPr>
  </w:style>
  <w:style w:type="paragraph" w:styleId="FootnoteText">
    <w:name w:val="footnote text"/>
    <w:basedOn w:val="Normal"/>
    <w:link w:val="FootnoteTextChar"/>
    <w:uiPriority w:val="99"/>
    <w:semiHidden/>
    <w:unhideWhenUsed/>
    <w:rsid w:val="008B66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63E"/>
    <w:rPr>
      <w:sz w:val="20"/>
      <w:szCs w:val="20"/>
    </w:rPr>
  </w:style>
  <w:style w:type="character" w:styleId="FootnoteReference">
    <w:name w:val="footnote reference"/>
    <w:basedOn w:val="DefaultParagraphFont"/>
    <w:uiPriority w:val="99"/>
    <w:semiHidden/>
    <w:unhideWhenUsed/>
    <w:rsid w:val="008B663E"/>
    <w:rPr>
      <w:vertAlign w:val="superscript"/>
    </w:rPr>
  </w:style>
  <w:style w:type="paragraph" w:styleId="Header">
    <w:name w:val="header"/>
    <w:basedOn w:val="Normal"/>
    <w:link w:val="HeaderChar"/>
    <w:uiPriority w:val="99"/>
    <w:unhideWhenUsed/>
    <w:rsid w:val="008B6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7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F8855-959A-405A-9F2A-FFB0FA71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Bastable, Elaine</dc:creator>
  <cp:lastModifiedBy>Smith, Julie</cp:lastModifiedBy>
  <cp:revision>6</cp:revision>
  <cp:lastPrinted>2022-10-21T12:08:00Z</cp:lastPrinted>
  <dcterms:created xsi:type="dcterms:W3CDTF">2022-10-21T14:53:00Z</dcterms:created>
  <dcterms:modified xsi:type="dcterms:W3CDTF">2022-11-25T09:42:00Z</dcterms:modified>
</cp:coreProperties>
</file>